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9E8" w:rsidRDefault="007369E8" w:rsidP="00386E5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Физика 1 курс.</w:t>
      </w:r>
    </w:p>
    <w:p w:rsidR="007369E8" w:rsidRDefault="007369E8" w:rsidP="00386E5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369E8" w:rsidRDefault="007369E8" w:rsidP="00386E5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2 «Молекулярная физика. Термодинамика.»</w:t>
      </w:r>
    </w:p>
    <w:p w:rsidR="007369E8" w:rsidRDefault="007369E8" w:rsidP="00386E5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Добрый день! Уважаемые студенты, предлагаю вашему вниманию теоретический материал по теме 2.5 «Свойства твердых тел»,</w:t>
      </w:r>
    </w:p>
    <w:p w:rsidR="007369E8" w:rsidRDefault="007369E8" w:rsidP="00386E5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которая рассчитана на 4 урока.</w:t>
      </w:r>
    </w:p>
    <w:p w:rsidR="007369E8" w:rsidRDefault="007369E8" w:rsidP="00386E5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369E8" w:rsidRDefault="007369E8" w:rsidP="00386E5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3.</w:t>
      </w:r>
    </w:p>
    <w:p w:rsidR="007369E8" w:rsidRDefault="007369E8" w:rsidP="00F7105A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«Изучение теплового расширения твердых тел. Изучение особенностей теплового расширения воды»</w:t>
      </w:r>
    </w:p>
    <w:p w:rsidR="007369E8" w:rsidRDefault="007369E8" w:rsidP="00F7105A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современными научными взглядами на строение жидкого и твердого состояния вещества и процессы их теплового расширения.</w:t>
      </w:r>
    </w:p>
    <w:p w:rsidR="007369E8" w:rsidRDefault="007369E8" w:rsidP="00F7105A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7369E8" w:rsidRDefault="007369E8" w:rsidP="00F7105A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</w:rPr>
        <w:t xml:space="preserve">Повторить теоретический материал по теме «Тепловое расширение твердых тел и жидкостей» из курса физики. </w:t>
      </w:r>
    </w:p>
    <w:p w:rsidR="007369E8" w:rsidRDefault="007369E8" w:rsidP="00F7105A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 Изучить явления, которые происходят при нагревании жидкостей и твердых тел.</w:t>
      </w:r>
    </w:p>
    <w:p w:rsidR="007369E8" w:rsidRDefault="007369E8" w:rsidP="00F7105A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Провести простейшие опыты для изучения </w:t>
      </w:r>
      <w:r>
        <w:rPr>
          <w:rFonts w:ascii="Times New Roman" w:hAnsi="Times New Roman" w:cs="Times New Roman"/>
          <w:sz w:val="24"/>
          <w:szCs w:val="24"/>
        </w:rPr>
        <w:t>теплового расширения твердых тел и особенностей теплового расширения воды»</w:t>
      </w:r>
    </w:p>
    <w:p w:rsidR="007369E8" w:rsidRDefault="007369E8" w:rsidP="00F7105A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7369E8" w:rsidRDefault="007369E8" w:rsidP="00F7105A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Изучить теорию и составить конспект.</w:t>
      </w:r>
    </w:p>
    <w:p w:rsidR="007369E8" w:rsidRDefault="007369E8" w:rsidP="00F7105A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2.Выполнить задание.</w:t>
      </w:r>
    </w:p>
    <w:p w:rsidR="007369E8" w:rsidRDefault="007369E8" w:rsidP="00F7105A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7369E8" w:rsidRDefault="007369E8" w:rsidP="00F7105A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Теоретический материал (см. урок2).</w:t>
      </w:r>
    </w:p>
    <w:p w:rsidR="007369E8" w:rsidRDefault="007369E8" w:rsidP="00F7105A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7369E8" w:rsidRDefault="007369E8" w:rsidP="00F7105A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Лабораторная работа №10. </w:t>
      </w:r>
      <w:r>
        <w:rPr>
          <w:rFonts w:ascii="Times New Roman" w:hAnsi="Times New Roman" w:cs="Times New Roman"/>
          <w:b/>
          <w:sz w:val="24"/>
          <w:szCs w:val="24"/>
        </w:rPr>
        <w:t>Изучение теплового расширения твердых тел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9E8" w:rsidRDefault="007369E8" w:rsidP="00F710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: определить коэффициент линейного расширения для стали. </w:t>
      </w:r>
    </w:p>
    <w:p w:rsidR="007369E8" w:rsidRDefault="007369E8" w:rsidP="00F710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: таблица для определения коэффициента линейного расширения твёрдых тел, термометр, стальной стержень(гвоздь), пинцет, вода, линейка. </w:t>
      </w:r>
    </w:p>
    <w:p w:rsidR="007369E8" w:rsidRDefault="007369E8" w:rsidP="00F7105A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данной работы является определение коэффициента линейного расширения металлов с помощью измерения длины стержня при различных температурах.</w:t>
      </w:r>
    </w:p>
    <w:p w:rsidR="007369E8" w:rsidRDefault="007369E8" w:rsidP="00F7105A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проведения опыта в нагретую до 100 ºС воду помещается исследуемый стержень.   </w:t>
      </w:r>
      <w:r>
        <w:rPr>
          <w:rFonts w:ascii="Times New Roman" w:hAnsi="Times New Roman" w:cs="Times New Roman"/>
          <w:b/>
          <w:sz w:val="24"/>
          <w:szCs w:val="24"/>
        </w:rPr>
        <w:t>Ход работы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369E8" w:rsidRDefault="007369E8" w:rsidP="00F710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1.Измерить длину стального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стерженя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 комнатной температуре. </w:t>
      </w:r>
    </w:p>
    <w:p w:rsidR="007369E8" w:rsidRDefault="007369E8" w:rsidP="00F710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Определить начальную и конечную температуру стержня. </w:t>
      </w:r>
    </w:p>
    <w:p w:rsidR="007369E8" w:rsidRDefault="007369E8" w:rsidP="00F710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3.Определить удлинение стержня в момент кипения воды. </w:t>
      </w:r>
    </w:p>
    <w:p w:rsidR="007369E8" w:rsidRDefault="007369E8" w:rsidP="00F710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Вычислить коэффициент линейного расширения стали.</w:t>
      </w:r>
    </w:p>
    <w:p w:rsidR="007369E8" w:rsidRDefault="007369E8" w:rsidP="00F710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Полученный результат сравнить с табличным результатом.</w:t>
      </w:r>
    </w:p>
    <w:p w:rsidR="007369E8" w:rsidRDefault="007369E8" w:rsidP="00F710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Вычислить погрешность. </w:t>
      </w:r>
    </w:p>
    <w:p w:rsidR="007369E8" w:rsidRDefault="007369E8" w:rsidP="00F710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Сделать вывод. </w:t>
      </w:r>
    </w:p>
    <w:p w:rsidR="007369E8" w:rsidRDefault="007369E8" w:rsidP="00F710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Ответить на контрольные вопросы. </w:t>
      </w:r>
    </w:p>
    <w:p w:rsidR="007369E8" w:rsidRDefault="007369E8" w:rsidP="00F710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-Объясните причину теплового расширения тел. </w:t>
      </w:r>
    </w:p>
    <w:p w:rsidR="007369E8" w:rsidRDefault="007369E8" w:rsidP="00F710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-Каков физический смысл коэффициента линейного расширения? </w:t>
      </w:r>
    </w:p>
    <w:p w:rsidR="007369E8" w:rsidRDefault="007369E8" w:rsidP="00F710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-Почему между рельсами железной дороги оставляют промежутки в стыках, а для трамвайных рельсов этого не делают? </w:t>
      </w:r>
    </w:p>
    <w:p w:rsidR="007369E8" w:rsidRDefault="007369E8" w:rsidP="00F7105A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7369E8" w:rsidRDefault="007369E8" w:rsidP="00F7105A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7369E8" w:rsidRDefault="007369E8" w:rsidP="00F7105A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7369E8" w:rsidRDefault="007369E8" w:rsidP="00F7105A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7369E8" w:rsidRDefault="007369E8" w:rsidP="00F7105A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7369E8" w:rsidRDefault="007369E8" w:rsidP="00F7105A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7E5805" w:rsidRDefault="007369E8" w:rsidP="00F7105A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Лабораторная работа №11. </w:t>
      </w:r>
    </w:p>
    <w:p w:rsidR="007369E8" w:rsidRDefault="007369E8" w:rsidP="00F7105A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Изучение особенностей теплового расширения воды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9E8" w:rsidRDefault="007369E8" w:rsidP="00F710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: определить коэффициент объемного расширения для воды. </w:t>
      </w:r>
    </w:p>
    <w:p w:rsidR="007369E8" w:rsidRDefault="007369E8" w:rsidP="00F710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: таблица для определения коэффициента объемного расширения воды при различных температурах, термометр, емкость с водой. </w:t>
      </w:r>
    </w:p>
    <w:p w:rsidR="007369E8" w:rsidRDefault="007369E8" w:rsidP="00F7105A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данной работы является определение коэффициента объемного расширения воды при различных температурах.</w:t>
      </w:r>
    </w:p>
    <w:p w:rsidR="007369E8" w:rsidRDefault="007369E8" w:rsidP="00F7105A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проведения опыта берется вода с различной температурой.   </w:t>
      </w:r>
    </w:p>
    <w:p w:rsidR="007E5805" w:rsidRDefault="007E5805" w:rsidP="00F7105A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7369E8" w:rsidRDefault="007369E8" w:rsidP="00F710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работы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369E8" w:rsidRDefault="007369E8" w:rsidP="00F710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1.Измерить объем воды при комнатной температуре. </w:t>
      </w:r>
    </w:p>
    <w:p w:rsidR="007369E8" w:rsidRDefault="007369E8" w:rsidP="00F710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Определить температуру воды в холодильнике. </w:t>
      </w:r>
    </w:p>
    <w:p w:rsidR="007369E8" w:rsidRDefault="007369E8" w:rsidP="00F710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3.Определить изменение объема воды при изменении температуры. </w:t>
      </w:r>
    </w:p>
    <w:p w:rsidR="007369E8" w:rsidRDefault="007369E8" w:rsidP="00F710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Вычислить коэффициент объемного расширения воды.</w:t>
      </w:r>
    </w:p>
    <w:p w:rsidR="007369E8" w:rsidRDefault="007369E8" w:rsidP="00F710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Полученный результат сравнить с табличным результатом.</w:t>
      </w:r>
    </w:p>
    <w:p w:rsidR="007369E8" w:rsidRDefault="007369E8" w:rsidP="00F710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Вычислить погрешность. </w:t>
      </w:r>
    </w:p>
    <w:p w:rsidR="007369E8" w:rsidRDefault="007369E8" w:rsidP="00F710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Сделать вывод. </w:t>
      </w:r>
    </w:p>
    <w:p w:rsidR="007369E8" w:rsidRDefault="007369E8" w:rsidP="00F710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Ответить на контрольные вопросы. </w:t>
      </w:r>
    </w:p>
    <w:p w:rsidR="007369E8" w:rsidRDefault="007369E8" w:rsidP="00F710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-Объясните причину особенностей теплового расширения воды. </w:t>
      </w:r>
    </w:p>
    <w:p w:rsidR="007369E8" w:rsidRDefault="007369E8" w:rsidP="00F710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-Каков физический смысл коэффициента объемного расширения воды? </w:t>
      </w:r>
    </w:p>
    <w:p w:rsidR="007369E8" w:rsidRDefault="007369E8" w:rsidP="00F710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-Что произошло, если бы вода не обладала такими особенностями?  </w:t>
      </w:r>
    </w:p>
    <w:p w:rsidR="00CA3A02" w:rsidRDefault="00CA3A02" w:rsidP="00F710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69E8" w:rsidRDefault="005500B9" w:rsidP="00F7105A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76850" cy="4454823"/>
            <wp:effectExtent l="0" t="0" r="0" b="3175"/>
            <wp:docPr id="3" name="Рисунок 3" descr="https://cloud.prezentacii.org/18/10/80568/images/scre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oud.prezentacii.org/18/10/80568/images/screen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" r="5389"/>
                    <a:stretch/>
                  </pic:blipFill>
                  <pic:spPr bwMode="auto">
                    <a:xfrm>
                      <a:off x="0" y="0"/>
                      <a:ext cx="5277437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9E8" w:rsidRDefault="007369E8" w:rsidP="00F7105A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5500B9" w:rsidRDefault="005500B9" w:rsidP="00F7105A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5500B9" w:rsidRDefault="005500B9" w:rsidP="00F7105A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5500B9" w:rsidRDefault="005500B9" w:rsidP="00F7105A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FF2D46" w:rsidRDefault="00FF2D46" w:rsidP="00AE7B2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Физика 1 курс.</w:t>
      </w:r>
    </w:p>
    <w:p w:rsidR="00FF2D46" w:rsidRDefault="00FF2D46" w:rsidP="00AE7B2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F2D46" w:rsidRDefault="00FF2D46" w:rsidP="00AE7B2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2 «Молекулярная физика. Термодинамика».</w:t>
      </w:r>
    </w:p>
    <w:p w:rsidR="00FF2D46" w:rsidRDefault="00FF2D46" w:rsidP="00AE7B2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Добрый день! Уважаемые студенты, предлагаю вашему вниманию теоретический материал по теме 2.5 «Свойства твердых тел»,</w:t>
      </w:r>
    </w:p>
    <w:p w:rsidR="00FF2D46" w:rsidRDefault="00FF2D46" w:rsidP="00AE7B2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которая рассчитана на 4 урока.</w:t>
      </w:r>
    </w:p>
    <w:p w:rsidR="00FF2D46" w:rsidRDefault="00FF2D46" w:rsidP="00AE7B2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2D46" w:rsidRDefault="00FF2D46" w:rsidP="00AE7B2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2D46" w:rsidRDefault="00E54917" w:rsidP="00AE7B2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Урок4</w:t>
      </w:r>
      <w:r w:rsidR="00FF2D4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F2D46" w:rsidRDefault="00FF2D46" w:rsidP="00F7105A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 w:rsidR="00E54917">
        <w:rPr>
          <w:rFonts w:ascii="Times New Roman" w:hAnsi="Times New Roman" w:cs="Times New Roman"/>
          <w:sz w:val="24"/>
          <w:szCs w:val="24"/>
        </w:rPr>
        <w:t xml:space="preserve"> «Плавл</w:t>
      </w:r>
      <w:r>
        <w:rPr>
          <w:rFonts w:ascii="Times New Roman" w:hAnsi="Times New Roman" w:cs="Times New Roman"/>
          <w:sz w:val="24"/>
          <w:szCs w:val="24"/>
        </w:rPr>
        <w:t>ение и к</w:t>
      </w:r>
      <w:r w:rsidR="00E54917">
        <w:rPr>
          <w:rFonts w:ascii="Times New Roman" w:hAnsi="Times New Roman" w:cs="Times New Roman"/>
          <w:sz w:val="24"/>
          <w:szCs w:val="24"/>
        </w:rPr>
        <w:t>ристаллиз</w:t>
      </w:r>
      <w:r>
        <w:rPr>
          <w:rFonts w:ascii="Times New Roman" w:hAnsi="Times New Roman" w:cs="Times New Roman"/>
          <w:sz w:val="24"/>
          <w:szCs w:val="24"/>
        </w:rPr>
        <w:t>ация»</w:t>
      </w:r>
    </w:p>
    <w:p w:rsidR="00FF2D46" w:rsidRDefault="00FF2D46" w:rsidP="00F7105A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с</w:t>
      </w:r>
      <w:r w:rsidR="007B3468">
        <w:rPr>
          <w:rFonts w:ascii="Times New Roman" w:hAnsi="Times New Roman" w:cs="Times New Roman"/>
          <w:sz w:val="24"/>
          <w:szCs w:val="24"/>
        </w:rPr>
        <w:t xml:space="preserve">овременными научными взглядами </w:t>
      </w:r>
      <w:r>
        <w:rPr>
          <w:rFonts w:ascii="Times New Roman" w:hAnsi="Times New Roman" w:cs="Times New Roman"/>
          <w:sz w:val="24"/>
          <w:szCs w:val="24"/>
        </w:rPr>
        <w:t>на строение вещества и процессы переходов различных агрегатных состояний вещества.</w:t>
      </w:r>
    </w:p>
    <w:p w:rsidR="00FF2D46" w:rsidRDefault="00FF2D46" w:rsidP="00F7105A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FF2D46" w:rsidRDefault="00FF2D46" w:rsidP="00F7105A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</w:t>
      </w:r>
      <w:r w:rsidR="003C11ED">
        <w:rPr>
          <w:rFonts w:ascii="Times New Roman" w:hAnsi="Times New Roman" w:cs="Times New Roman"/>
          <w:b/>
          <w:bCs/>
          <w:sz w:val="24"/>
          <w:szCs w:val="24"/>
        </w:rPr>
        <w:t xml:space="preserve">вторить теоретический материал </w:t>
      </w:r>
      <w:r>
        <w:rPr>
          <w:rFonts w:ascii="Times New Roman" w:hAnsi="Times New Roman" w:cs="Times New Roman"/>
          <w:b/>
          <w:bCs/>
          <w:sz w:val="24"/>
          <w:szCs w:val="24"/>
        </w:rPr>
        <w:t>по темам «Св</w:t>
      </w:r>
      <w:r w:rsidR="003C11ED">
        <w:rPr>
          <w:rFonts w:ascii="Times New Roman" w:hAnsi="Times New Roman" w:cs="Times New Roman"/>
          <w:b/>
          <w:bCs/>
          <w:sz w:val="24"/>
          <w:szCs w:val="24"/>
        </w:rPr>
        <w:t>ойств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3C11ED">
        <w:rPr>
          <w:rFonts w:ascii="Times New Roman" w:hAnsi="Times New Roman" w:cs="Times New Roman"/>
          <w:b/>
          <w:bCs/>
          <w:sz w:val="24"/>
          <w:szCs w:val="24"/>
        </w:rPr>
        <w:t xml:space="preserve"> твердых тел</w:t>
      </w:r>
      <w:r>
        <w:rPr>
          <w:rFonts w:ascii="Times New Roman" w:hAnsi="Times New Roman" w:cs="Times New Roman"/>
          <w:b/>
          <w:bCs/>
          <w:sz w:val="24"/>
          <w:szCs w:val="24"/>
        </w:rPr>
        <w:t>» и «Агрегатные состояния веще</w:t>
      </w:r>
      <w:r w:rsidR="003C11ED">
        <w:rPr>
          <w:rFonts w:ascii="Times New Roman" w:hAnsi="Times New Roman" w:cs="Times New Roman"/>
          <w:b/>
          <w:bCs/>
          <w:sz w:val="24"/>
          <w:szCs w:val="24"/>
        </w:rPr>
        <w:t xml:space="preserve">ства» из курса </w:t>
      </w:r>
      <w:r>
        <w:rPr>
          <w:rFonts w:ascii="Times New Roman" w:hAnsi="Times New Roman" w:cs="Times New Roman"/>
          <w:b/>
          <w:bCs/>
          <w:sz w:val="24"/>
          <w:szCs w:val="24"/>
        </w:rPr>
        <w:t>физики.</w:t>
      </w:r>
    </w:p>
    <w:p w:rsidR="00FF2D46" w:rsidRDefault="00FF2D46" w:rsidP="00F7105A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Изучить </w:t>
      </w:r>
      <w:r w:rsidR="007662A5">
        <w:rPr>
          <w:rFonts w:ascii="Times New Roman" w:hAnsi="Times New Roman" w:cs="Times New Roman"/>
          <w:b/>
          <w:bCs/>
          <w:sz w:val="24"/>
          <w:szCs w:val="24"/>
        </w:rPr>
        <w:t>процессы плавления и кристаллизации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F2D46" w:rsidRDefault="00FF2D46" w:rsidP="00F7105A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Научиться изображать </w:t>
      </w:r>
      <w:r w:rsidR="001D6FAB">
        <w:rPr>
          <w:rFonts w:ascii="Times New Roman" w:hAnsi="Times New Roman" w:cs="Times New Roman"/>
          <w:b/>
          <w:bCs/>
          <w:sz w:val="24"/>
          <w:szCs w:val="24"/>
        </w:rPr>
        <w:t xml:space="preserve">графики взаимных переходов </w:t>
      </w:r>
      <w:r>
        <w:rPr>
          <w:rFonts w:ascii="Times New Roman" w:hAnsi="Times New Roman" w:cs="Times New Roman"/>
          <w:b/>
          <w:bCs/>
          <w:sz w:val="24"/>
          <w:szCs w:val="24"/>
        </w:rPr>
        <w:t>агрегатных состояний вещества.</w:t>
      </w:r>
    </w:p>
    <w:p w:rsidR="00FF2D46" w:rsidRDefault="00FF2D46" w:rsidP="00F7105A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1D6FAB">
        <w:rPr>
          <w:rFonts w:ascii="Times New Roman" w:hAnsi="Times New Roman" w:cs="Times New Roman"/>
          <w:b/>
          <w:bCs/>
          <w:sz w:val="24"/>
          <w:szCs w:val="24"/>
        </w:rPr>
        <w:t>ровести домашнюю лабораторную работу «Наблюдение процесса кристаллизации»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F2D46" w:rsidRDefault="00FF2D46" w:rsidP="00F7105A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FF2D46" w:rsidRDefault="00FF2D46" w:rsidP="00F7105A">
      <w:pPr>
        <w:pStyle w:val="a5"/>
        <w:numPr>
          <w:ilvl w:val="0"/>
          <w:numId w:val="2"/>
        </w:num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теорию и составить конспект.</w:t>
      </w:r>
    </w:p>
    <w:p w:rsidR="00FF2D46" w:rsidRDefault="00FF2D46" w:rsidP="00F7105A">
      <w:pPr>
        <w:pStyle w:val="a5"/>
        <w:numPr>
          <w:ilvl w:val="0"/>
          <w:numId w:val="2"/>
        </w:num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 задание.</w:t>
      </w:r>
    </w:p>
    <w:p w:rsidR="00FF2D46" w:rsidRDefault="00FF2D46" w:rsidP="00F7105A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FF2D46" w:rsidRDefault="00FF2D46" w:rsidP="00974035">
      <w:pPr>
        <w:pStyle w:val="a4"/>
        <w:shd w:val="clear" w:color="auto" w:fill="FFFFFF"/>
        <w:spacing w:before="120" w:beforeAutospacing="0" w:after="120" w:afterAutospacing="0"/>
        <w:jc w:val="both"/>
        <w:rPr>
          <w:b/>
          <w:bCs/>
        </w:rPr>
      </w:pPr>
      <w:r>
        <w:rPr>
          <w:b/>
          <w:bCs/>
        </w:rPr>
        <w:t xml:space="preserve">Теоретический материал. </w:t>
      </w:r>
    </w:p>
    <w:p w:rsidR="00943FA8" w:rsidRPr="00943FA8" w:rsidRDefault="00943FA8" w:rsidP="00974035">
      <w:pPr>
        <w:pStyle w:val="a4"/>
        <w:shd w:val="clear" w:color="auto" w:fill="FFFFFF"/>
        <w:spacing w:before="120" w:beforeAutospacing="0" w:after="120" w:afterAutospacing="0"/>
        <w:jc w:val="both"/>
        <w:rPr>
          <w:color w:val="222222"/>
        </w:rPr>
      </w:pPr>
      <w:proofErr w:type="spellStart"/>
      <w:r w:rsidRPr="00943FA8">
        <w:rPr>
          <w:b/>
          <w:bCs/>
          <w:color w:val="222222"/>
        </w:rPr>
        <w:t>Плавле́ние</w:t>
      </w:r>
      <w:proofErr w:type="spellEnd"/>
      <w:r w:rsidRPr="00943FA8">
        <w:rPr>
          <w:color w:val="222222"/>
        </w:rPr>
        <w:t> — это процесс перехода тела из </w:t>
      </w:r>
      <w:hyperlink r:id="rId6" w:tooltip="Кристалл" w:history="1">
        <w:r w:rsidRPr="00943FA8">
          <w:rPr>
            <w:rStyle w:val="a3"/>
            <w:color w:val="0B0080"/>
          </w:rPr>
          <w:t>кристаллического</w:t>
        </w:r>
      </w:hyperlink>
      <w:r w:rsidRPr="00943FA8">
        <w:rPr>
          <w:color w:val="222222"/>
        </w:rPr>
        <w:t> твёрдого состояния в жидкое, то есть переход вещества из одного </w:t>
      </w:r>
      <w:hyperlink r:id="rId7" w:tooltip="Агрегатное состояние" w:history="1">
        <w:r w:rsidRPr="00943FA8">
          <w:rPr>
            <w:rStyle w:val="a3"/>
            <w:color w:val="0B0080"/>
          </w:rPr>
          <w:t>агрегатного состояния</w:t>
        </w:r>
      </w:hyperlink>
      <w:r w:rsidRPr="00943FA8">
        <w:rPr>
          <w:color w:val="222222"/>
        </w:rPr>
        <w:t> в другое. Плавление происходит с поглощением </w:t>
      </w:r>
      <w:r w:rsidR="00735569" w:rsidRPr="00943FA8">
        <w:rPr>
          <w:color w:val="222222"/>
        </w:rPr>
        <w:t>— </w:t>
      </w:r>
      <w:hyperlink r:id="rId8" w:tooltip="Температура плавления" w:history="1">
        <w:r w:rsidR="00735569">
          <w:rPr>
            <w:rStyle w:val="a3"/>
            <w:color w:val="0B0080"/>
          </w:rPr>
          <w:t>теплоты</w:t>
        </w:r>
        <w:r w:rsidR="00735569" w:rsidRPr="00943FA8">
          <w:rPr>
            <w:rStyle w:val="a3"/>
            <w:color w:val="0B0080"/>
          </w:rPr>
          <w:t xml:space="preserve"> плавления</w:t>
        </w:r>
      </w:hyperlink>
      <w:r w:rsidRPr="00943FA8">
        <w:rPr>
          <w:color w:val="222222"/>
        </w:rPr>
        <w:t> и является </w:t>
      </w:r>
      <w:hyperlink r:id="rId9" w:tooltip="Фазовый переход первого рода" w:history="1">
        <w:r w:rsidRPr="00943FA8">
          <w:rPr>
            <w:rStyle w:val="a3"/>
            <w:color w:val="0B0080"/>
          </w:rPr>
          <w:t>фазовым переходом первого рода</w:t>
        </w:r>
      </w:hyperlink>
      <w:r w:rsidRPr="00943FA8">
        <w:rPr>
          <w:color w:val="222222"/>
        </w:rPr>
        <w:t>, которое сопровождается скачкообразным изменением </w:t>
      </w:r>
      <w:hyperlink r:id="rId10" w:tooltip="Теплоёмкость" w:history="1">
        <w:r w:rsidRPr="00943FA8">
          <w:rPr>
            <w:rStyle w:val="a3"/>
            <w:color w:val="0B0080"/>
          </w:rPr>
          <w:t>теплоёмкости</w:t>
        </w:r>
      </w:hyperlink>
      <w:r w:rsidRPr="00943FA8">
        <w:rPr>
          <w:color w:val="222222"/>
        </w:rPr>
        <w:t> в конкретной для каждого вещества температурной точке превращения — </w:t>
      </w:r>
      <w:hyperlink r:id="rId11" w:tooltip="Температура плавления" w:history="1">
        <w:r w:rsidRPr="00943FA8">
          <w:rPr>
            <w:rStyle w:val="a3"/>
            <w:color w:val="0B0080"/>
          </w:rPr>
          <w:t>температура плавления</w:t>
        </w:r>
      </w:hyperlink>
      <w:r w:rsidRPr="00943FA8">
        <w:rPr>
          <w:color w:val="222222"/>
        </w:rPr>
        <w:t>.</w:t>
      </w:r>
      <w:r w:rsidR="006B6CF2">
        <w:rPr>
          <w:color w:val="222222"/>
        </w:rPr>
        <w:t xml:space="preserve"> </w:t>
      </w:r>
      <w:r w:rsidRPr="00943FA8">
        <w:rPr>
          <w:color w:val="222222"/>
        </w:rPr>
        <w:t>Способность плавиться относится к </w:t>
      </w:r>
      <w:hyperlink r:id="rId12" w:tooltip="Физические свойства" w:history="1">
        <w:r w:rsidRPr="00943FA8">
          <w:rPr>
            <w:rStyle w:val="a3"/>
            <w:color w:val="0B0080"/>
          </w:rPr>
          <w:t>физическим свойствам</w:t>
        </w:r>
      </w:hyperlink>
      <w:r w:rsidRPr="00943FA8">
        <w:rPr>
          <w:color w:val="222222"/>
        </w:rPr>
        <w:t> вещества</w:t>
      </w:r>
      <w:r w:rsidR="006B6CF2">
        <w:rPr>
          <w:color w:val="222222"/>
        </w:rPr>
        <w:t xml:space="preserve">. </w:t>
      </w:r>
    </w:p>
    <w:p w:rsidR="00943FA8" w:rsidRPr="00943FA8" w:rsidRDefault="00943FA8" w:rsidP="00974035">
      <w:pPr>
        <w:pStyle w:val="a4"/>
        <w:shd w:val="clear" w:color="auto" w:fill="FFFFFF"/>
        <w:spacing w:before="120" w:beforeAutospacing="0" w:after="120" w:afterAutospacing="0"/>
        <w:jc w:val="both"/>
        <w:rPr>
          <w:color w:val="222222"/>
        </w:rPr>
      </w:pPr>
      <w:r w:rsidRPr="00943FA8">
        <w:rPr>
          <w:color w:val="222222"/>
        </w:rPr>
        <w:t>При нормальном давлении, наибольшей температурой плавления среди </w:t>
      </w:r>
      <w:hyperlink r:id="rId13" w:tooltip="Металл" w:history="1">
        <w:r w:rsidRPr="00943FA8">
          <w:rPr>
            <w:rStyle w:val="a3"/>
            <w:color w:val="0B0080"/>
          </w:rPr>
          <w:t>металлов</w:t>
        </w:r>
      </w:hyperlink>
      <w:r w:rsidRPr="00943FA8">
        <w:rPr>
          <w:color w:val="222222"/>
        </w:rPr>
        <w:t> обладает </w:t>
      </w:r>
      <w:hyperlink r:id="rId14" w:tooltip="Вольфрам" w:history="1">
        <w:r w:rsidRPr="00943FA8">
          <w:rPr>
            <w:rStyle w:val="a3"/>
            <w:color w:val="0B0080"/>
          </w:rPr>
          <w:t>вольфрам</w:t>
        </w:r>
      </w:hyperlink>
      <w:r w:rsidRPr="00943FA8">
        <w:rPr>
          <w:color w:val="222222"/>
        </w:rPr>
        <w:t> (3422 °C), среди </w:t>
      </w:r>
      <w:hyperlink r:id="rId15" w:tooltip="Простые вещества" w:history="1">
        <w:r w:rsidRPr="00943FA8">
          <w:rPr>
            <w:rStyle w:val="a3"/>
            <w:color w:val="0B0080"/>
          </w:rPr>
          <w:t>простых веществ</w:t>
        </w:r>
      </w:hyperlink>
      <w:r w:rsidRPr="00943FA8">
        <w:rPr>
          <w:color w:val="222222"/>
        </w:rPr>
        <w:t> — </w:t>
      </w:r>
      <w:hyperlink r:id="rId16" w:tooltip="Углерод" w:history="1">
        <w:r w:rsidRPr="00943FA8">
          <w:rPr>
            <w:rStyle w:val="a3"/>
            <w:color w:val="0B0080"/>
          </w:rPr>
          <w:t>углерод</w:t>
        </w:r>
      </w:hyperlink>
      <w:r w:rsidRPr="00943FA8">
        <w:rPr>
          <w:color w:val="222222"/>
        </w:rPr>
        <w:t> (по разным данным 3500 — 4500 °C)</w:t>
      </w:r>
      <w:r w:rsidR="006A5793">
        <w:rPr>
          <w:color w:val="222222"/>
        </w:rPr>
        <w:t>,</w:t>
      </w:r>
      <w:r w:rsidRPr="00943FA8">
        <w:rPr>
          <w:color w:val="222222"/>
        </w:rPr>
        <w:t xml:space="preserve"> а среди произвольных веществ — </w:t>
      </w:r>
      <w:hyperlink r:id="rId17" w:tooltip="Карбид тантала-гафния" w:history="1">
        <w:r w:rsidRPr="00943FA8">
          <w:rPr>
            <w:rStyle w:val="a3"/>
            <w:color w:val="0B0080"/>
          </w:rPr>
          <w:t>карбид тантала-гафния</w:t>
        </w:r>
      </w:hyperlink>
      <w:r w:rsidRPr="00943FA8">
        <w:rPr>
          <w:color w:val="222222"/>
        </w:rPr>
        <w:t> Ta</w:t>
      </w:r>
      <w:r w:rsidRPr="00943FA8">
        <w:rPr>
          <w:color w:val="222222"/>
          <w:vertAlign w:val="subscript"/>
        </w:rPr>
        <w:t>4</w:t>
      </w:r>
      <w:r w:rsidRPr="00943FA8">
        <w:rPr>
          <w:color w:val="222222"/>
        </w:rPr>
        <w:t>HfC</w:t>
      </w:r>
      <w:r w:rsidRPr="00943FA8">
        <w:rPr>
          <w:color w:val="222222"/>
          <w:vertAlign w:val="subscript"/>
        </w:rPr>
        <w:t>5</w:t>
      </w:r>
      <w:r w:rsidR="006B6CF2">
        <w:rPr>
          <w:color w:val="222222"/>
        </w:rPr>
        <w:t xml:space="preserve"> (3942 °C). </w:t>
      </w:r>
      <w:r w:rsidR="006A5793">
        <w:rPr>
          <w:color w:val="222222"/>
        </w:rPr>
        <w:t>С</w:t>
      </w:r>
      <w:r w:rsidRPr="00943FA8">
        <w:rPr>
          <w:color w:val="222222"/>
        </w:rPr>
        <w:t>амой низкой температурой плавления обладает </w:t>
      </w:r>
      <w:hyperlink r:id="rId18" w:tooltip="Гелий" w:history="1">
        <w:r w:rsidRPr="00943FA8">
          <w:rPr>
            <w:rStyle w:val="a3"/>
            <w:color w:val="0B0080"/>
          </w:rPr>
          <w:t>гелий</w:t>
        </w:r>
      </w:hyperlink>
      <w:r w:rsidRPr="00943FA8">
        <w:rPr>
          <w:color w:val="222222"/>
        </w:rPr>
        <w:t>: при нормальном давлении он остаётся жидким при сколь угодно низких температурах.</w:t>
      </w:r>
    </w:p>
    <w:p w:rsidR="008535D3" w:rsidRDefault="00943FA8" w:rsidP="00974035">
      <w:pPr>
        <w:pStyle w:val="a4"/>
        <w:shd w:val="clear" w:color="auto" w:fill="FFFFFF"/>
        <w:spacing w:before="120" w:beforeAutospacing="0" w:after="120" w:afterAutospacing="0"/>
        <w:jc w:val="both"/>
      </w:pPr>
      <w:r w:rsidRPr="00943FA8">
        <w:rPr>
          <w:color w:val="222222"/>
        </w:rPr>
        <w:t>Многие вещества при нормальном давлении не имеют жидкой фазы. При нагревании они путём </w:t>
      </w:r>
      <w:hyperlink r:id="rId19" w:tooltip="Сублимация" w:history="1">
        <w:r w:rsidRPr="00943FA8">
          <w:rPr>
            <w:rStyle w:val="a3"/>
            <w:color w:val="0B0080"/>
          </w:rPr>
          <w:t>сублимации</w:t>
        </w:r>
      </w:hyperlink>
      <w:r w:rsidRPr="00943FA8">
        <w:rPr>
          <w:color w:val="222222"/>
        </w:rPr>
        <w:t> сразу переходят в газообразное состояние.</w:t>
      </w:r>
      <w:r w:rsidR="004B6A0F" w:rsidRPr="004B6A0F">
        <w:t xml:space="preserve"> </w:t>
      </w:r>
      <w:r w:rsidR="004B6A0F">
        <w:rPr>
          <w:noProof/>
        </w:rPr>
        <w:drawing>
          <wp:inline distT="0" distB="0" distL="0" distR="0">
            <wp:extent cx="5866790" cy="1030605"/>
            <wp:effectExtent l="0" t="0" r="635" b="0"/>
            <wp:docPr id="6" name="Рисунок 6" descr="https://cloud.prezentacii.org/19/03/135809/images/scree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loud.prezentacii.org/19/03/135809/images/screen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7" t="19698" r="10817" b="57154"/>
                    <a:stretch/>
                  </pic:blipFill>
                  <pic:spPr bwMode="auto">
                    <a:xfrm>
                      <a:off x="0" y="0"/>
                      <a:ext cx="5883705" cy="103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A0F" w:rsidRDefault="008535D3" w:rsidP="00F7105A">
      <w:pPr>
        <w:pStyle w:val="a4"/>
        <w:shd w:val="clear" w:color="auto" w:fill="FFFFFF"/>
        <w:spacing w:before="120" w:beforeAutospacing="0" w:after="120" w:afterAutospacing="0"/>
      </w:pPr>
      <w:r>
        <w:rPr>
          <w:noProof/>
        </w:rPr>
        <w:lastRenderedPageBreak/>
        <w:drawing>
          <wp:inline distT="0" distB="0" distL="0" distR="0">
            <wp:extent cx="5939398" cy="2904134"/>
            <wp:effectExtent l="0" t="0" r="4445" b="0"/>
            <wp:docPr id="8" name="Рисунок 8" descr="https://mypresentation.ru/documents_6/ad7ec0e32beb7e708f043ec4c7cd755b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ypresentation.ru/documents_6/ad7ec0e32beb7e708f043ec4c7cd755b/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11" b="9951"/>
                    <a:stretch/>
                  </pic:blipFill>
                  <pic:spPr bwMode="auto">
                    <a:xfrm>
                      <a:off x="0" y="0"/>
                      <a:ext cx="5940425" cy="290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FA8" w:rsidRDefault="004B6A0F" w:rsidP="00F7105A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noProof/>
        </w:rPr>
        <w:drawing>
          <wp:inline distT="0" distB="0" distL="0" distR="0">
            <wp:extent cx="5939790" cy="2728569"/>
            <wp:effectExtent l="0" t="0" r="3810" b="0"/>
            <wp:docPr id="7" name="Рисунок 7" descr="https://present5.com/presentation/3/219584590_438404017.pdf-img/219584590_438404017.pdf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esent5.com/presentation/3/219584590_438404017.pdf-img/219584590_438404017.pdf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90" b="14719"/>
                    <a:stretch/>
                  </pic:blipFill>
                  <pic:spPr bwMode="auto">
                    <a:xfrm>
                      <a:off x="0" y="0"/>
                      <a:ext cx="5940425" cy="272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CF2" w:rsidRDefault="006B6CF2" w:rsidP="00F7105A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noProof/>
        </w:rPr>
        <w:drawing>
          <wp:inline distT="0" distB="0" distL="0" distR="0">
            <wp:extent cx="5683910" cy="3373085"/>
            <wp:effectExtent l="0" t="0" r="0" b="0"/>
            <wp:docPr id="5" name="Рисунок 5" descr="https://cf.ppt-online.org/files/slide/k/K4VeIvHkGLSpQUg37PyXEb2hBt8W15dc0uxMFz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f.ppt-online.org/files/slide/k/K4VeIvHkGLSpQUg37PyXEb2hBt8W15dc0uxMFz/slide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94" r="14530"/>
                    <a:stretch/>
                  </pic:blipFill>
                  <pic:spPr bwMode="auto">
                    <a:xfrm>
                      <a:off x="0" y="0"/>
                      <a:ext cx="5698305" cy="338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CF2" w:rsidRDefault="00FB6909" w:rsidP="00F7105A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noProof/>
        </w:rPr>
        <w:lastRenderedPageBreak/>
        <w:drawing>
          <wp:inline distT="0" distB="0" distL="0" distR="0">
            <wp:extent cx="5625388" cy="3654425"/>
            <wp:effectExtent l="0" t="0" r="0" b="3175"/>
            <wp:docPr id="9" name="Рисунок 9" descr="https://ds02.infourok.ru/uploads/ex/0d72/0004c861-8e9f8474/3/hello_html_3c16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2.infourok.ru/uploads/ex/0d72/0004c861-8e9f8474/3/hello_html_3c16e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7" r="36572"/>
                    <a:stretch/>
                  </pic:blipFill>
                  <pic:spPr bwMode="auto">
                    <a:xfrm>
                      <a:off x="0" y="0"/>
                      <a:ext cx="5634083" cy="366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CF2" w:rsidRDefault="006B6CF2" w:rsidP="00F7105A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</w:p>
    <w:p w:rsidR="00DD46F7" w:rsidRPr="009806D1" w:rsidRDefault="00DD46F7" w:rsidP="00AC51F5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jc w:val="both"/>
        <w:rPr>
          <w:bCs w:val="0"/>
          <w:color w:val="000000"/>
          <w:sz w:val="24"/>
          <w:szCs w:val="24"/>
        </w:rPr>
      </w:pPr>
      <w:r w:rsidRPr="009806D1">
        <w:rPr>
          <w:rStyle w:val="mw-headline"/>
          <w:bCs w:val="0"/>
          <w:color w:val="000000"/>
          <w:sz w:val="24"/>
          <w:szCs w:val="24"/>
        </w:rPr>
        <w:t>Плавление смесей и твёрдых растворов</w:t>
      </w:r>
    </w:p>
    <w:p w:rsidR="00DD46F7" w:rsidRPr="00DD46F7" w:rsidRDefault="00DD46F7" w:rsidP="00AC51F5">
      <w:pPr>
        <w:pStyle w:val="a4"/>
        <w:shd w:val="clear" w:color="auto" w:fill="FFFFFF"/>
        <w:spacing w:before="120" w:beforeAutospacing="0" w:after="120" w:afterAutospacing="0"/>
        <w:jc w:val="both"/>
        <w:rPr>
          <w:color w:val="222222"/>
        </w:rPr>
      </w:pPr>
      <w:r w:rsidRPr="00DD46F7">
        <w:rPr>
          <w:color w:val="222222"/>
        </w:rPr>
        <w:t>У </w:t>
      </w:r>
      <w:hyperlink r:id="rId25" w:tooltip="Сплав" w:history="1">
        <w:r w:rsidRPr="00DD46F7">
          <w:rPr>
            <w:rStyle w:val="a3"/>
            <w:color w:val="0B0080"/>
          </w:rPr>
          <w:t>сплавов</w:t>
        </w:r>
      </w:hyperlink>
      <w:r w:rsidRPr="00DD46F7">
        <w:rPr>
          <w:color w:val="222222"/>
        </w:rPr>
        <w:t>, как правило, нет определённой температуры плавления; процесс их плавления происходит в конечном диапазоне температур. На диаграммах состояния «температура — относительная концентрация» имеется конечная область сосуществования жидкого и твёрдого состояния, ограниченная кривыми </w:t>
      </w:r>
      <w:hyperlink r:id="rId26" w:tooltip="Ликвидус" w:history="1">
        <w:r w:rsidRPr="00DD46F7">
          <w:rPr>
            <w:rStyle w:val="a3"/>
            <w:color w:val="0B0080"/>
          </w:rPr>
          <w:t>ликвидуса</w:t>
        </w:r>
      </w:hyperlink>
      <w:r w:rsidRPr="00DD46F7">
        <w:rPr>
          <w:color w:val="222222"/>
        </w:rPr>
        <w:t> и </w:t>
      </w:r>
      <w:proofErr w:type="spellStart"/>
      <w:r w:rsidRPr="00DD46F7">
        <w:rPr>
          <w:color w:val="222222"/>
        </w:rPr>
        <w:fldChar w:fldCharType="begin"/>
      </w:r>
      <w:r w:rsidRPr="00DD46F7">
        <w:rPr>
          <w:color w:val="222222"/>
        </w:rPr>
        <w:instrText xml:space="preserve"> HYPERLINK "https://ru.wikipedia.org/wiki/%D0%A1%D0%BE%D0%BB%D0%B8%D0%B4%D1%83%D1%81" \o "Солидус" </w:instrText>
      </w:r>
      <w:r w:rsidRPr="00DD46F7">
        <w:rPr>
          <w:color w:val="222222"/>
        </w:rPr>
        <w:fldChar w:fldCharType="separate"/>
      </w:r>
      <w:r w:rsidRPr="00DD46F7">
        <w:rPr>
          <w:rStyle w:val="a3"/>
          <w:color w:val="0B0080"/>
        </w:rPr>
        <w:t>солидуса</w:t>
      </w:r>
      <w:proofErr w:type="spellEnd"/>
      <w:r w:rsidRPr="00DD46F7">
        <w:rPr>
          <w:color w:val="222222"/>
        </w:rPr>
        <w:fldChar w:fldCharType="end"/>
      </w:r>
      <w:r w:rsidRPr="00DD46F7">
        <w:rPr>
          <w:color w:val="222222"/>
        </w:rPr>
        <w:t>. Аналогичная ситуация имеет место и в случае многих твёрдых </w:t>
      </w:r>
      <w:hyperlink r:id="rId27" w:tooltip="Раствор" w:history="1">
        <w:r w:rsidRPr="00DD46F7">
          <w:rPr>
            <w:rStyle w:val="a3"/>
            <w:color w:val="0B0080"/>
          </w:rPr>
          <w:t>растворов</w:t>
        </w:r>
      </w:hyperlink>
      <w:r w:rsidRPr="00DD46F7">
        <w:rPr>
          <w:color w:val="222222"/>
        </w:rPr>
        <w:t>.</w:t>
      </w:r>
    </w:p>
    <w:p w:rsidR="00DD46F7" w:rsidRDefault="00DD46F7" w:rsidP="00AC51F5">
      <w:pPr>
        <w:pStyle w:val="a4"/>
        <w:shd w:val="clear" w:color="auto" w:fill="FFFFFF"/>
        <w:spacing w:before="120" w:beforeAutospacing="0" w:after="120" w:afterAutospacing="0"/>
        <w:jc w:val="both"/>
        <w:rPr>
          <w:color w:val="222222"/>
        </w:rPr>
      </w:pPr>
      <w:r w:rsidRPr="00DD46F7">
        <w:rPr>
          <w:color w:val="222222"/>
        </w:rPr>
        <w:t>Фиксированной температуры плавления нет также у </w:t>
      </w:r>
      <w:hyperlink r:id="rId28" w:tooltip="Аморфные тела" w:history="1">
        <w:r w:rsidRPr="00DD46F7">
          <w:rPr>
            <w:rStyle w:val="a3"/>
            <w:color w:val="0B0080"/>
          </w:rPr>
          <w:t>аморфных тел</w:t>
        </w:r>
      </w:hyperlink>
      <w:r w:rsidRPr="00DD46F7">
        <w:rPr>
          <w:color w:val="222222"/>
        </w:rPr>
        <w:t>; они переходят в жидкое состояние постепенно, размягчаясь при повышении температуры.</w:t>
      </w:r>
    </w:p>
    <w:p w:rsidR="00FB6909" w:rsidRDefault="001552A9" w:rsidP="00F7105A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noProof/>
        </w:rPr>
        <w:drawing>
          <wp:inline distT="0" distB="0" distL="0" distR="0">
            <wp:extent cx="5939504" cy="2523744"/>
            <wp:effectExtent l="0" t="0" r="4445" b="0"/>
            <wp:docPr id="10" name="Рисунок 10" descr="https://cf.ppt-online.org/files/slide/q/qMwXG9RHLZ6FOvJUmndQWxj7b0VyN3gkfSlupP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f.ppt-online.org/files/slide/q/qMwXG9RHLZ6FOvJUmndQWxj7b0VyN3gkfSlupP/slid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02" b="7472"/>
                    <a:stretch/>
                  </pic:blipFill>
                  <pic:spPr bwMode="auto">
                    <a:xfrm>
                      <a:off x="0" y="0"/>
                      <a:ext cx="5940425" cy="252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909" w:rsidRDefault="00FB6909" w:rsidP="00F7105A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</w:p>
    <w:p w:rsidR="00FB6909" w:rsidRDefault="00FB6909" w:rsidP="00F7105A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</w:p>
    <w:p w:rsidR="00FB6909" w:rsidRDefault="00FB6909" w:rsidP="00F7105A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</w:p>
    <w:p w:rsidR="00FB6909" w:rsidRDefault="00FB6909" w:rsidP="00F7105A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</w:p>
    <w:p w:rsidR="00DD46F7" w:rsidRPr="009806D1" w:rsidRDefault="00DD46F7" w:rsidP="00F7105A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Cs w:val="0"/>
          <w:color w:val="000000"/>
          <w:sz w:val="24"/>
          <w:szCs w:val="24"/>
        </w:rPr>
      </w:pPr>
      <w:r w:rsidRPr="009806D1">
        <w:rPr>
          <w:rStyle w:val="mw-headline"/>
          <w:bCs w:val="0"/>
          <w:color w:val="000000"/>
          <w:sz w:val="24"/>
          <w:szCs w:val="24"/>
        </w:rPr>
        <w:lastRenderedPageBreak/>
        <w:t>Кинетика плавления</w:t>
      </w:r>
    </w:p>
    <w:p w:rsidR="00DD46F7" w:rsidRPr="00DD46F7" w:rsidRDefault="00DD46F7" w:rsidP="00F7105A">
      <w:pPr>
        <w:shd w:val="clear" w:color="auto" w:fill="F8F9FA"/>
        <w:rPr>
          <w:rFonts w:ascii="Times New Roman" w:hAnsi="Times New Roman" w:cs="Times New Roman"/>
          <w:color w:val="222222"/>
          <w:sz w:val="24"/>
          <w:szCs w:val="24"/>
        </w:rPr>
      </w:pPr>
      <w:r w:rsidRPr="00DD46F7">
        <w:rPr>
          <w:rFonts w:ascii="Times New Roman" w:hAnsi="Times New Roman" w:cs="Times New Roman"/>
          <w:noProof/>
          <w:color w:val="0B0080"/>
          <w:sz w:val="24"/>
          <w:szCs w:val="24"/>
          <w:lang w:eastAsia="ru-RU"/>
        </w:rPr>
        <w:drawing>
          <wp:inline distT="0" distB="0" distL="0" distR="0">
            <wp:extent cx="2377440" cy="3825875"/>
            <wp:effectExtent l="0" t="0" r="3810" b="3175"/>
            <wp:docPr id="4" name="Рисунок 4" descr="Melting icecubes.gif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lting icecubes.gif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F7" w:rsidRPr="00DD46F7" w:rsidRDefault="00DD46F7" w:rsidP="00610464">
      <w:pPr>
        <w:pStyle w:val="a4"/>
        <w:shd w:val="clear" w:color="auto" w:fill="FFFFFF"/>
        <w:spacing w:before="120" w:beforeAutospacing="0" w:after="120" w:afterAutospacing="0"/>
        <w:jc w:val="both"/>
        <w:rPr>
          <w:color w:val="222222"/>
        </w:rPr>
      </w:pPr>
      <w:r w:rsidRPr="00DD46F7">
        <w:rPr>
          <w:color w:val="222222"/>
        </w:rPr>
        <w:t>Технически плавление вещества осуществляется с помощью подвода тепловой энерг</w:t>
      </w:r>
      <w:r w:rsidR="00985949">
        <w:rPr>
          <w:color w:val="222222"/>
        </w:rPr>
        <w:t xml:space="preserve">ии </w:t>
      </w:r>
      <w:proofErr w:type="gramStart"/>
      <w:r w:rsidR="00985949">
        <w:rPr>
          <w:color w:val="222222"/>
        </w:rPr>
        <w:t>снаружи</w:t>
      </w:r>
      <w:r w:rsidRPr="00DD46F7">
        <w:rPr>
          <w:color w:val="222222"/>
        </w:rPr>
        <w:t>(</w:t>
      </w:r>
      <w:proofErr w:type="gramEnd"/>
      <w:r w:rsidRPr="00DD46F7">
        <w:rPr>
          <w:color w:val="222222"/>
        </w:rPr>
        <w:t xml:space="preserve">внешний </w:t>
      </w:r>
      <w:r w:rsidR="00985949">
        <w:rPr>
          <w:color w:val="222222"/>
        </w:rPr>
        <w:t xml:space="preserve">нагрев, например, в </w:t>
      </w:r>
      <w:r w:rsidRPr="00DD46F7">
        <w:rPr>
          <w:color w:val="222222"/>
        </w:rPr>
        <w:t xml:space="preserve">печи) или непосредственно во всём его объёме (внутренний нагрев, например, резистивный нагрев при пропускании тока через </w:t>
      </w:r>
      <w:r w:rsidR="00985949">
        <w:rPr>
          <w:color w:val="222222"/>
        </w:rPr>
        <w:t>тело</w:t>
      </w:r>
      <w:r w:rsidRPr="00DD46F7">
        <w:rPr>
          <w:color w:val="222222"/>
        </w:rPr>
        <w:t xml:space="preserve">, или индукционный нагрев в высокочастотном электромагнитном поле). Способ плавления не влияет на основные характеристики процесса — температуру и скрытую теплоту плавления, но определяет внешнюю картину плавления, например, появление </w:t>
      </w:r>
      <w:proofErr w:type="spellStart"/>
      <w:r w:rsidRPr="00DD46F7">
        <w:rPr>
          <w:color w:val="222222"/>
        </w:rPr>
        <w:t>квази</w:t>
      </w:r>
      <w:proofErr w:type="spellEnd"/>
      <w:r w:rsidRPr="00DD46F7">
        <w:rPr>
          <w:color w:val="222222"/>
        </w:rPr>
        <w:t>-жидкого слоя на поверхности образца при внешнем нагреве.</w:t>
      </w:r>
    </w:p>
    <w:p w:rsidR="00DD46F7" w:rsidRPr="00DD46F7" w:rsidRDefault="00DD46F7" w:rsidP="00610464">
      <w:pPr>
        <w:pStyle w:val="a4"/>
        <w:shd w:val="clear" w:color="auto" w:fill="FFFFFF"/>
        <w:spacing w:before="120" w:beforeAutospacing="0" w:after="120" w:afterAutospacing="0"/>
        <w:jc w:val="both"/>
        <w:rPr>
          <w:color w:val="222222"/>
        </w:rPr>
      </w:pPr>
      <w:r w:rsidRPr="00DD46F7">
        <w:rPr>
          <w:color w:val="222222"/>
        </w:rPr>
        <w:t>Считается, что плавление характеризуется потерей дальнего ориентационного межатомного </w:t>
      </w:r>
      <w:hyperlink r:id="rId32" w:tooltip="Порядок (физика)" w:history="1">
        <w:r w:rsidRPr="00DD46F7">
          <w:rPr>
            <w:rStyle w:val="a3"/>
            <w:color w:val="0B0080"/>
          </w:rPr>
          <w:t>порядка</w:t>
        </w:r>
      </w:hyperlink>
      <w:r w:rsidRPr="00DD46F7">
        <w:rPr>
          <w:color w:val="222222"/>
        </w:rPr>
        <w:t> в кристалле с переходом к «</w:t>
      </w:r>
      <w:proofErr w:type="spellStart"/>
      <w:r w:rsidRPr="00DD46F7">
        <w:rPr>
          <w:color w:val="222222"/>
        </w:rPr>
        <w:t>жидкоподобному</w:t>
      </w:r>
      <w:proofErr w:type="spellEnd"/>
      <w:r w:rsidRPr="00DD46F7">
        <w:rPr>
          <w:color w:val="222222"/>
        </w:rPr>
        <w:t>» или «</w:t>
      </w:r>
      <w:proofErr w:type="spellStart"/>
      <w:r w:rsidRPr="00DD46F7">
        <w:rPr>
          <w:color w:val="222222"/>
        </w:rPr>
        <w:t>газоплотному</w:t>
      </w:r>
      <w:proofErr w:type="spellEnd"/>
      <w:r w:rsidRPr="00DD46F7">
        <w:rPr>
          <w:color w:val="222222"/>
        </w:rPr>
        <w:t>» беспорядку.</w:t>
      </w:r>
    </w:p>
    <w:p w:rsidR="00DD46F7" w:rsidRPr="00DD46F7" w:rsidRDefault="00DD46F7" w:rsidP="00610464">
      <w:pPr>
        <w:pStyle w:val="3"/>
        <w:shd w:val="clear" w:color="auto" w:fill="FFFFFF"/>
        <w:spacing w:before="72" w:beforeAutospacing="0" w:after="0" w:afterAutospacing="0"/>
        <w:jc w:val="both"/>
        <w:rPr>
          <w:color w:val="000000"/>
          <w:sz w:val="24"/>
          <w:szCs w:val="24"/>
        </w:rPr>
      </w:pPr>
      <w:r w:rsidRPr="00DD46F7">
        <w:rPr>
          <w:rStyle w:val="mw-headline"/>
          <w:color w:val="000000"/>
          <w:sz w:val="24"/>
          <w:szCs w:val="24"/>
        </w:rPr>
        <w:t>Природа плавления</w:t>
      </w:r>
    </w:p>
    <w:p w:rsidR="00DD46F7" w:rsidRPr="00DD46F7" w:rsidRDefault="00F71912" w:rsidP="00610464">
      <w:pPr>
        <w:pStyle w:val="a4"/>
        <w:shd w:val="clear" w:color="auto" w:fill="FFFFFF"/>
        <w:spacing w:before="120" w:beforeAutospacing="0" w:after="120" w:afterAutospacing="0"/>
        <w:jc w:val="both"/>
        <w:rPr>
          <w:color w:val="222222"/>
        </w:rPr>
      </w:pPr>
      <w:r>
        <w:rPr>
          <w:color w:val="222222"/>
        </w:rPr>
        <w:t>П</w:t>
      </w:r>
      <w:r w:rsidR="00DD46F7" w:rsidRPr="00DD46F7">
        <w:rPr>
          <w:color w:val="222222"/>
        </w:rPr>
        <w:t>очему при некоторой температуре тело предпочитает разорвать часть межатомных связей и из упорядоченного состояния (</w:t>
      </w:r>
      <w:hyperlink r:id="rId33" w:tooltip="Жидкость" w:history="1">
        <w:r>
          <w:rPr>
            <w:rStyle w:val="a3"/>
            <w:color w:val="0B0080"/>
          </w:rPr>
          <w:t>кри</w:t>
        </w:r>
        <w:r w:rsidRPr="00DD46F7">
          <w:rPr>
            <w:rStyle w:val="a3"/>
            <w:color w:val="0B0080"/>
          </w:rPr>
          <w:t>ст</w:t>
        </w:r>
      </w:hyperlink>
      <w:hyperlink r:id="rId34" w:tooltip="Жидкость" w:history="1">
        <w:r>
          <w:rPr>
            <w:rStyle w:val="a3"/>
            <w:color w:val="0B0080"/>
          </w:rPr>
          <w:t>алл</w:t>
        </w:r>
      </w:hyperlink>
      <w:r w:rsidR="00DD46F7" w:rsidRPr="00DD46F7">
        <w:rPr>
          <w:color w:val="222222"/>
        </w:rPr>
        <w:t>) перейти в неупорядоченное (</w:t>
      </w:r>
      <w:hyperlink r:id="rId35" w:tooltip="Жидкость" w:history="1">
        <w:r w:rsidR="00DD46F7" w:rsidRPr="00DD46F7">
          <w:rPr>
            <w:rStyle w:val="a3"/>
            <w:color w:val="0B0080"/>
          </w:rPr>
          <w:t>жидкость</w:t>
        </w:r>
      </w:hyperlink>
      <w:r w:rsidR="00DD46F7" w:rsidRPr="00DD46F7">
        <w:rPr>
          <w:color w:val="222222"/>
        </w:rPr>
        <w:t>).</w:t>
      </w:r>
    </w:p>
    <w:p w:rsidR="00DD46F7" w:rsidRPr="00DD46F7" w:rsidRDefault="00DD46F7" w:rsidP="00610464">
      <w:pPr>
        <w:pStyle w:val="a4"/>
        <w:shd w:val="clear" w:color="auto" w:fill="FFFFFF"/>
        <w:spacing w:before="120" w:beforeAutospacing="0" w:after="120" w:afterAutospacing="0"/>
        <w:jc w:val="both"/>
        <w:rPr>
          <w:color w:val="222222"/>
        </w:rPr>
      </w:pPr>
      <w:r w:rsidRPr="00DD46F7">
        <w:rPr>
          <w:color w:val="222222"/>
        </w:rPr>
        <w:t>Как известно из </w:t>
      </w:r>
      <w:hyperlink r:id="rId36" w:tooltip="Классическая термодинамика" w:history="1">
        <w:r w:rsidRPr="00DD46F7">
          <w:rPr>
            <w:rStyle w:val="a3"/>
            <w:color w:val="0B0080"/>
          </w:rPr>
          <w:t>термодинамики</w:t>
        </w:r>
      </w:hyperlink>
      <w:r w:rsidRPr="00DD46F7">
        <w:rPr>
          <w:color w:val="222222"/>
        </w:rPr>
        <w:t>, при фиксированной температуре тело стремится минимизировать </w:t>
      </w:r>
      <w:hyperlink r:id="rId37" w:tooltip="Свободная энергия" w:history="1">
        <w:r w:rsidRPr="00DD46F7">
          <w:rPr>
            <w:rStyle w:val="a3"/>
            <w:color w:val="0B0080"/>
          </w:rPr>
          <w:t>свободную энергию</w:t>
        </w:r>
      </w:hyperlink>
      <w:r w:rsidR="00402778">
        <w:rPr>
          <w:color w:val="222222"/>
        </w:rPr>
        <w:t xml:space="preserve">. </w:t>
      </w:r>
      <w:r w:rsidR="00402778" w:rsidRPr="00DD46F7">
        <w:rPr>
          <w:rStyle w:val="mwe-math-mathml-inline"/>
          <w:vanish/>
          <w:color w:val="222222"/>
        </w:rPr>
        <w:t xml:space="preserve"> </w:t>
      </w:r>
      <w:r w:rsidRPr="00DD46F7">
        <w:rPr>
          <w:rStyle w:val="mwe-math-mathml-inline"/>
          <w:vanish/>
          <w:color w:val="222222"/>
        </w:rPr>
        <w:t>{\displaystyle E}</w:t>
      </w:r>
      <w:r w:rsidRPr="00DD46F7">
        <w:rPr>
          <w:color w:val="222222"/>
        </w:rPr>
        <w:t>Состояние с минимальной энергией — это кристаллическое твёрдое тело. При повышении температуры</w:t>
      </w:r>
      <w:r w:rsidR="00402778">
        <w:rPr>
          <w:color w:val="222222"/>
        </w:rPr>
        <w:t xml:space="preserve"> </w:t>
      </w:r>
      <w:r w:rsidRPr="00DD46F7">
        <w:rPr>
          <w:color w:val="222222"/>
        </w:rPr>
        <w:t>оказывается выг</w:t>
      </w:r>
      <w:r w:rsidR="00402778">
        <w:rPr>
          <w:color w:val="222222"/>
        </w:rPr>
        <w:t>однее разорвать некоторые связи,</w:t>
      </w:r>
      <w:r w:rsidRPr="00DD46F7">
        <w:rPr>
          <w:color w:val="222222"/>
        </w:rPr>
        <w:t xml:space="preserve"> </w:t>
      </w:r>
      <w:r w:rsidRPr="00DD46F7">
        <w:rPr>
          <w:rStyle w:val="mwe-math-mathml-inline"/>
          <w:vanish/>
          <w:color w:val="222222"/>
        </w:rPr>
        <w:t>{\displaystyle E}</w:t>
      </w:r>
      <w:r w:rsidRPr="00DD46F7">
        <w:rPr>
          <w:color w:val="222222"/>
        </w:rPr>
        <w:t>что в результате приведёт к понижению свободной энергии.</w:t>
      </w:r>
    </w:p>
    <w:p w:rsidR="00DD46F7" w:rsidRPr="00DD46F7" w:rsidRDefault="00DD46F7" w:rsidP="00610464">
      <w:pPr>
        <w:pStyle w:val="3"/>
        <w:shd w:val="clear" w:color="auto" w:fill="FFFFFF"/>
        <w:spacing w:before="72" w:beforeAutospacing="0" w:after="0" w:afterAutospacing="0"/>
        <w:jc w:val="both"/>
        <w:rPr>
          <w:color w:val="000000"/>
          <w:sz w:val="24"/>
          <w:szCs w:val="24"/>
        </w:rPr>
      </w:pPr>
      <w:r w:rsidRPr="00DD46F7">
        <w:rPr>
          <w:rStyle w:val="mw-headline"/>
          <w:color w:val="000000"/>
          <w:sz w:val="24"/>
          <w:szCs w:val="24"/>
        </w:rPr>
        <w:t>Динамика плавления</w:t>
      </w:r>
    </w:p>
    <w:p w:rsidR="00DD46F7" w:rsidRPr="00DD46F7" w:rsidRDefault="00DD46F7" w:rsidP="00610464">
      <w:pPr>
        <w:shd w:val="clear" w:color="auto" w:fill="F8F9FA"/>
        <w:spacing w:line="336" w:lineRule="atLeast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DD46F7">
        <w:rPr>
          <w:rFonts w:ascii="Times New Roman" w:hAnsi="Times New Roman" w:cs="Times New Roman"/>
          <w:color w:val="222222"/>
          <w:sz w:val="24"/>
          <w:szCs w:val="24"/>
        </w:rPr>
        <w:t>Тепловые колебания атомов в решетке кристалла: точки — атомы, соединяющие линейные отрезки — межатомные связи</w:t>
      </w:r>
    </w:p>
    <w:p w:rsidR="00DD46F7" w:rsidRPr="00DD46F7" w:rsidRDefault="00DD46F7" w:rsidP="00610464">
      <w:pPr>
        <w:shd w:val="clear" w:color="auto" w:fill="F8F9FA"/>
        <w:spacing w:line="336" w:lineRule="atLeast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DD46F7">
        <w:rPr>
          <w:rFonts w:ascii="Times New Roman" w:hAnsi="Times New Roman" w:cs="Times New Roman"/>
          <w:color w:val="222222"/>
          <w:sz w:val="24"/>
          <w:szCs w:val="24"/>
        </w:rPr>
        <w:t xml:space="preserve">Поведение атомов жидкости после перехода кристалла через точку плавления, как в среднем постоянные для заданной температуры разрывы и восстановления </w:t>
      </w:r>
      <w:proofErr w:type="spellStart"/>
      <w:r w:rsidRPr="00DD46F7">
        <w:rPr>
          <w:rFonts w:ascii="Times New Roman" w:hAnsi="Times New Roman" w:cs="Times New Roman"/>
          <w:color w:val="222222"/>
          <w:sz w:val="24"/>
          <w:szCs w:val="24"/>
        </w:rPr>
        <w:t>межкластерных</w:t>
      </w:r>
      <w:proofErr w:type="spellEnd"/>
      <w:r w:rsidRPr="00DD46F7">
        <w:rPr>
          <w:rFonts w:ascii="Times New Roman" w:hAnsi="Times New Roman" w:cs="Times New Roman"/>
          <w:color w:val="222222"/>
          <w:sz w:val="24"/>
          <w:szCs w:val="24"/>
        </w:rPr>
        <w:t xml:space="preserve"> и </w:t>
      </w:r>
      <w:proofErr w:type="spellStart"/>
      <w:r w:rsidRPr="00DD46F7">
        <w:rPr>
          <w:rFonts w:ascii="Times New Roman" w:hAnsi="Times New Roman" w:cs="Times New Roman"/>
          <w:color w:val="222222"/>
          <w:sz w:val="24"/>
          <w:szCs w:val="24"/>
        </w:rPr>
        <w:t>внутрикластерных</w:t>
      </w:r>
      <w:proofErr w:type="spellEnd"/>
      <w:r w:rsidRPr="00DD46F7">
        <w:rPr>
          <w:rFonts w:ascii="Times New Roman" w:hAnsi="Times New Roman" w:cs="Times New Roman"/>
          <w:color w:val="222222"/>
          <w:sz w:val="24"/>
          <w:szCs w:val="24"/>
        </w:rPr>
        <w:t xml:space="preserve"> межатомных связей (короткие утолщенные отрезки — разорванные связи)</w:t>
      </w:r>
    </w:p>
    <w:p w:rsidR="00DD46F7" w:rsidRPr="00DD46F7" w:rsidRDefault="00DD46F7" w:rsidP="00962A34">
      <w:pPr>
        <w:pStyle w:val="a4"/>
        <w:shd w:val="clear" w:color="auto" w:fill="FFFFFF"/>
        <w:spacing w:before="120" w:beforeAutospacing="0" w:after="120" w:afterAutospacing="0"/>
        <w:jc w:val="both"/>
        <w:rPr>
          <w:color w:val="222222"/>
        </w:rPr>
      </w:pPr>
      <w:r w:rsidRPr="00DD46F7">
        <w:rPr>
          <w:color w:val="222222"/>
        </w:rPr>
        <w:lastRenderedPageBreak/>
        <w:t>Изначально, считалось, что в динамике плавление происходит следующим образом. При повышении температуры тела увеличивается </w:t>
      </w:r>
      <w:hyperlink r:id="rId38" w:tooltip="Амплитуда" w:history="1">
        <w:r w:rsidRPr="00612619">
          <w:rPr>
            <w:rStyle w:val="a3"/>
            <w:color w:val="auto"/>
          </w:rPr>
          <w:t>амплитуда</w:t>
        </w:r>
      </w:hyperlink>
      <w:r w:rsidRPr="00612619">
        <w:t> </w:t>
      </w:r>
      <w:r w:rsidRPr="00DD46F7">
        <w:rPr>
          <w:color w:val="222222"/>
        </w:rPr>
        <w:t>тепловых колебаний его молекул, и время от времени возникают структурные </w:t>
      </w:r>
      <w:hyperlink r:id="rId39" w:tooltip="Дефект решётки (страница отсутствует)" w:history="1">
        <w:r w:rsidRPr="00612619">
          <w:rPr>
            <w:rStyle w:val="a3"/>
            <w:color w:val="auto"/>
          </w:rPr>
          <w:t>дефекты решётки</w:t>
        </w:r>
      </w:hyperlink>
      <w:r w:rsidRPr="00DD46F7">
        <w:rPr>
          <w:color w:val="222222"/>
        </w:rPr>
        <w:t> в виде пере</w:t>
      </w:r>
      <w:r w:rsidR="00612619">
        <w:rPr>
          <w:color w:val="222222"/>
        </w:rPr>
        <w:t xml:space="preserve">скоков атомов </w:t>
      </w:r>
      <w:r w:rsidRPr="00DD46F7">
        <w:rPr>
          <w:color w:val="222222"/>
        </w:rPr>
        <w:t>и других нарушений кристаллической решетки</w:t>
      </w:r>
      <w:hyperlink r:id="rId40" w:anchor="cite_note-4" w:history="1"/>
      <w:r w:rsidR="00612619">
        <w:rPr>
          <w:color w:val="222222"/>
        </w:rPr>
        <w:t>. Каждый такой дефект требуе</w:t>
      </w:r>
      <w:r w:rsidRPr="00DD46F7">
        <w:rPr>
          <w:color w:val="222222"/>
        </w:rPr>
        <w:t xml:space="preserve">т определённого количества энергии, поскольку сопровождается разрывом некоторых межатомных связей. Стадия рождения и накопления дефектов называется стадией </w:t>
      </w:r>
      <w:proofErr w:type="spellStart"/>
      <w:r w:rsidRPr="00DD46F7">
        <w:rPr>
          <w:color w:val="222222"/>
        </w:rPr>
        <w:t>предплавления</w:t>
      </w:r>
      <w:proofErr w:type="spellEnd"/>
      <w:r w:rsidRPr="00DD46F7">
        <w:rPr>
          <w:color w:val="222222"/>
        </w:rPr>
        <w:t xml:space="preserve">. Кроме того, на этой стадии, как правило, при внешнем нагреве возникает </w:t>
      </w:r>
      <w:proofErr w:type="spellStart"/>
      <w:r w:rsidRPr="00DD46F7">
        <w:rPr>
          <w:color w:val="222222"/>
        </w:rPr>
        <w:t>квази</w:t>
      </w:r>
      <w:proofErr w:type="spellEnd"/>
      <w:r w:rsidRPr="00DD46F7">
        <w:rPr>
          <w:color w:val="222222"/>
        </w:rPr>
        <w:t xml:space="preserve">-жидкий слой на поверхности тела. Считается, что при некоторой температуре концентрация дефектов становится столь большой, что приводит к потере </w:t>
      </w:r>
      <w:r w:rsidRPr="00612619">
        <w:rPr>
          <w:color w:val="222222"/>
          <w:u w:val="single"/>
        </w:rPr>
        <w:t>ориентационного</w:t>
      </w:r>
      <w:r w:rsidRPr="00DD46F7">
        <w:rPr>
          <w:color w:val="222222"/>
        </w:rPr>
        <w:t> </w:t>
      </w:r>
      <w:hyperlink r:id="rId41" w:tooltip="Порядок (физика)" w:history="1">
        <w:r w:rsidRPr="00612619">
          <w:rPr>
            <w:rStyle w:val="a3"/>
            <w:color w:val="auto"/>
          </w:rPr>
          <w:t>порядка</w:t>
        </w:r>
      </w:hyperlink>
      <w:r w:rsidRPr="00DD46F7">
        <w:rPr>
          <w:color w:val="222222"/>
        </w:rPr>
        <w:t> в образце, то есть плавлению.</w:t>
      </w:r>
    </w:p>
    <w:p w:rsidR="000E795E" w:rsidRDefault="000E795E" w:rsidP="00962A34">
      <w:pPr>
        <w:pStyle w:val="a4"/>
        <w:shd w:val="clear" w:color="auto" w:fill="FFFFFF"/>
        <w:spacing w:before="120" w:beforeAutospacing="0" w:after="120" w:afterAutospacing="0"/>
        <w:jc w:val="both"/>
        <w:rPr>
          <w:color w:val="222222"/>
        </w:rPr>
      </w:pPr>
      <w:r>
        <w:rPr>
          <w:color w:val="222222"/>
        </w:rPr>
        <w:t>М</w:t>
      </w:r>
      <w:r w:rsidR="00DD46F7" w:rsidRPr="00DD46F7">
        <w:rPr>
          <w:color w:val="222222"/>
        </w:rPr>
        <w:t xml:space="preserve">еханизм </w:t>
      </w:r>
      <w:proofErr w:type="spellStart"/>
      <w:r w:rsidR="00DD46F7" w:rsidRPr="00DD46F7">
        <w:rPr>
          <w:color w:val="222222"/>
        </w:rPr>
        <w:t>термодеструкции</w:t>
      </w:r>
      <w:proofErr w:type="spellEnd"/>
      <w:r w:rsidR="00DD46F7" w:rsidRPr="00DD46F7">
        <w:rPr>
          <w:color w:val="222222"/>
        </w:rPr>
        <w:t xml:space="preserve"> кристалла за счёт образования дефектов</w:t>
      </w:r>
      <w:r>
        <w:rPr>
          <w:color w:val="222222"/>
        </w:rPr>
        <w:t xml:space="preserve"> </w:t>
      </w:r>
      <w:r w:rsidR="00DD46F7" w:rsidRPr="00DD46F7">
        <w:rPr>
          <w:color w:val="222222"/>
        </w:rPr>
        <w:t>не приводит к фазовому превращению 1-го рода, то есть к скачку термодинамических характеристик вещества в конкретной, фиксированной для каждог</w:t>
      </w:r>
      <w:r>
        <w:rPr>
          <w:color w:val="222222"/>
        </w:rPr>
        <w:t>о вещества температурной точке. В</w:t>
      </w:r>
      <w:r w:rsidR="00DD46F7" w:rsidRPr="00DD46F7">
        <w:rPr>
          <w:color w:val="222222"/>
        </w:rPr>
        <w:t xml:space="preserve"> ходе проце</w:t>
      </w:r>
      <w:r>
        <w:rPr>
          <w:color w:val="222222"/>
        </w:rPr>
        <w:t xml:space="preserve">сса плавления </w:t>
      </w:r>
      <w:r w:rsidR="00DD46F7" w:rsidRPr="00DD46F7">
        <w:rPr>
          <w:color w:val="222222"/>
        </w:rPr>
        <w:t>амплитуда колебания частиц в точке плавления увеличивается настолько, что становится сравнимой с межатомным рассто</w:t>
      </w:r>
      <w:r>
        <w:rPr>
          <w:color w:val="222222"/>
        </w:rPr>
        <w:t xml:space="preserve">янием в кристаллической решётке, что </w:t>
      </w:r>
      <w:r w:rsidR="00DD46F7" w:rsidRPr="00DD46F7">
        <w:rPr>
          <w:color w:val="222222"/>
        </w:rPr>
        <w:t xml:space="preserve">и приводит к разрушению решётки и потере ориентационного межатомного порядка. </w:t>
      </w:r>
      <w:r>
        <w:rPr>
          <w:color w:val="222222"/>
        </w:rPr>
        <w:t xml:space="preserve">Осуществляется </w:t>
      </w:r>
      <w:r w:rsidR="00DD46F7" w:rsidRPr="00DD46F7">
        <w:rPr>
          <w:color w:val="222222"/>
        </w:rPr>
        <w:t>переход от порядка к «</w:t>
      </w:r>
      <w:proofErr w:type="spellStart"/>
      <w:r w:rsidR="00DD46F7" w:rsidRPr="00DD46F7">
        <w:rPr>
          <w:color w:val="222222"/>
        </w:rPr>
        <w:t>жидкоподобному</w:t>
      </w:r>
      <w:proofErr w:type="spellEnd"/>
      <w:r w:rsidR="00DD46F7" w:rsidRPr="00DD46F7">
        <w:rPr>
          <w:color w:val="222222"/>
        </w:rPr>
        <w:t>» или «</w:t>
      </w:r>
      <w:proofErr w:type="spellStart"/>
      <w:r w:rsidR="00DD46F7" w:rsidRPr="00DD46F7">
        <w:rPr>
          <w:color w:val="222222"/>
        </w:rPr>
        <w:t>газоплотному</w:t>
      </w:r>
      <w:proofErr w:type="spellEnd"/>
      <w:r w:rsidR="00DD46F7" w:rsidRPr="00DD46F7">
        <w:rPr>
          <w:color w:val="222222"/>
        </w:rPr>
        <w:t>» беспорядку</w:t>
      </w:r>
      <w:r>
        <w:rPr>
          <w:color w:val="222222"/>
        </w:rPr>
        <w:t>.</w:t>
      </w:r>
    </w:p>
    <w:p w:rsidR="00943FA8" w:rsidRPr="00DD46F7" w:rsidRDefault="00DD46F7" w:rsidP="00962A34">
      <w:pPr>
        <w:pStyle w:val="a4"/>
        <w:shd w:val="clear" w:color="auto" w:fill="FFFFFF"/>
        <w:spacing w:before="120" w:beforeAutospacing="0" w:after="120" w:afterAutospacing="0"/>
        <w:jc w:val="both"/>
        <w:rPr>
          <w:b/>
          <w:bCs/>
        </w:rPr>
      </w:pPr>
      <w:r w:rsidRPr="00DD46F7">
        <w:rPr>
          <w:color w:val="222222"/>
        </w:rPr>
        <w:t>Теоретические исследования</w:t>
      </w:r>
      <w:r w:rsidR="000E795E">
        <w:rPr>
          <w:color w:val="222222"/>
        </w:rPr>
        <w:t xml:space="preserve"> </w:t>
      </w:r>
      <w:r w:rsidRPr="00DD46F7">
        <w:rPr>
          <w:color w:val="222222"/>
        </w:rPr>
        <w:t>показали, что динамика плавления </w:t>
      </w:r>
      <w:hyperlink r:id="rId42" w:tooltip="Кристалл" w:history="1">
        <w:r w:rsidRPr="00DD46F7">
          <w:rPr>
            <w:rStyle w:val="a3"/>
            <w:color w:val="0B0080"/>
          </w:rPr>
          <w:t>кристаллического</w:t>
        </w:r>
      </w:hyperlink>
      <w:r w:rsidRPr="00DD46F7">
        <w:rPr>
          <w:color w:val="222222"/>
        </w:rPr>
        <w:t> тела, как фазового превращения 1-го рода, определяется (в отличие от модели накопления дефектов) </w:t>
      </w:r>
      <w:hyperlink r:id="rId43" w:tooltip="Конформация" w:history="1">
        <w:r w:rsidRPr="00DD46F7">
          <w:rPr>
            <w:rStyle w:val="a3"/>
            <w:color w:val="0B0080"/>
          </w:rPr>
          <w:t>«</w:t>
        </w:r>
        <w:proofErr w:type="spellStart"/>
        <w:r w:rsidRPr="00DD46F7">
          <w:rPr>
            <w:rStyle w:val="a3"/>
            <w:color w:val="0B0080"/>
          </w:rPr>
          <w:t>ка</w:t>
        </w:r>
        <w:r w:rsidR="000E795E">
          <w:rPr>
            <w:rStyle w:val="a3"/>
            <w:color w:val="0B0080"/>
          </w:rPr>
          <w:t>тастрофичеким</w:t>
        </w:r>
        <w:proofErr w:type="spellEnd"/>
        <w:r w:rsidR="000E795E">
          <w:rPr>
            <w:rStyle w:val="a3"/>
            <w:color w:val="0B0080"/>
          </w:rPr>
          <w:t xml:space="preserve">» </w:t>
        </w:r>
      </w:hyperlink>
      <w:r w:rsidRPr="00DD46F7">
        <w:rPr>
          <w:color w:val="222222"/>
        </w:rPr>
        <w:t xml:space="preserve">преобразованием структуры группы атомов при их тепловых колебаниях с амплитудами, меньшими межатомных расстояний в решетке, сопровождаемым разрушением межатомной связи при преодолении потенциального </w:t>
      </w:r>
      <w:proofErr w:type="spellStart"/>
      <w:r w:rsidRPr="00DD46F7">
        <w:rPr>
          <w:color w:val="222222"/>
        </w:rPr>
        <w:t>барьера</w:t>
      </w:r>
      <w:r w:rsidR="000E795E">
        <w:rPr>
          <w:color w:val="222222"/>
        </w:rPr>
        <w:t>,</w:t>
      </w:r>
      <w:r w:rsidRPr="00DD46F7">
        <w:rPr>
          <w:color w:val="222222"/>
        </w:rPr>
        <w:t>с</w:t>
      </w:r>
      <w:proofErr w:type="spellEnd"/>
      <w:r w:rsidRPr="00DD46F7">
        <w:rPr>
          <w:color w:val="222222"/>
        </w:rPr>
        <w:t xml:space="preserve"> затратой постоянной величины энергии, ниже энергии </w:t>
      </w:r>
      <w:proofErr w:type="spellStart"/>
      <w:r w:rsidRPr="00DD46F7">
        <w:rPr>
          <w:color w:val="222222"/>
        </w:rPr>
        <w:t>атомизации</w:t>
      </w:r>
      <w:proofErr w:type="spellEnd"/>
      <w:r w:rsidRPr="00DD46F7">
        <w:rPr>
          <w:color w:val="222222"/>
        </w:rPr>
        <w:t xml:space="preserve"> решетки, и равной удельной теплоте плавления. Этот механизм приводит к подтверждаемой экспериментально </w:t>
      </w:r>
      <w:hyperlink r:id="rId44" w:tooltip="Жидкость" w:history="1">
        <w:r w:rsidRPr="00DD46F7">
          <w:rPr>
            <w:rStyle w:val="a3"/>
            <w:color w:val="0B0080"/>
          </w:rPr>
          <w:t>кластерной структуре</w:t>
        </w:r>
      </w:hyperlink>
      <w:r w:rsidRPr="00DD46F7">
        <w:rPr>
          <w:color w:val="222222"/>
        </w:rPr>
        <w:t xml:space="preserve"> связанного (конденсированного) жидкого состояния с постоянным (для заданной температуры) средним числом разрывающихся и </w:t>
      </w:r>
      <w:proofErr w:type="spellStart"/>
      <w:r w:rsidRPr="00DD46F7">
        <w:rPr>
          <w:color w:val="222222"/>
        </w:rPr>
        <w:t>восстанавливающихся</w:t>
      </w:r>
      <w:proofErr w:type="spellEnd"/>
      <w:r w:rsidRPr="00DD46F7">
        <w:rPr>
          <w:color w:val="222222"/>
        </w:rPr>
        <w:t xml:space="preserve"> </w:t>
      </w:r>
      <w:proofErr w:type="spellStart"/>
      <w:r w:rsidRPr="00DD46F7">
        <w:rPr>
          <w:color w:val="222222"/>
        </w:rPr>
        <w:t>межкластерных</w:t>
      </w:r>
      <w:proofErr w:type="spellEnd"/>
      <w:r w:rsidRPr="00DD46F7">
        <w:rPr>
          <w:color w:val="222222"/>
        </w:rPr>
        <w:t xml:space="preserve"> и </w:t>
      </w:r>
      <w:proofErr w:type="spellStart"/>
      <w:r w:rsidRPr="00DD46F7">
        <w:rPr>
          <w:color w:val="222222"/>
        </w:rPr>
        <w:t>внутрикластерных</w:t>
      </w:r>
      <w:proofErr w:type="spellEnd"/>
      <w:r w:rsidRPr="00DD46F7">
        <w:rPr>
          <w:color w:val="222222"/>
        </w:rPr>
        <w:t xml:space="preserve"> межатомных связей, обеспечивающих сохранение объёма и определяющих подвижность (текучесть) и химическую активность </w:t>
      </w:r>
      <w:hyperlink r:id="rId45" w:tooltip="Жидкость" w:history="1">
        <w:r w:rsidRPr="00DD46F7">
          <w:rPr>
            <w:rStyle w:val="a3"/>
            <w:color w:val="0B0080"/>
          </w:rPr>
          <w:t>жидкости</w:t>
        </w:r>
      </w:hyperlink>
      <w:r w:rsidRPr="00DD46F7">
        <w:rPr>
          <w:color w:val="222222"/>
        </w:rPr>
        <w:t xml:space="preserve">. С ростом температуры количество атомов в кластерах уменьшается за счет увеличения разорванных связей. Образующиеся свободные атомы (молекулы) испаряются с поверхности жидкости или остаются в </w:t>
      </w:r>
      <w:proofErr w:type="spellStart"/>
      <w:r w:rsidRPr="00DD46F7">
        <w:rPr>
          <w:color w:val="222222"/>
        </w:rPr>
        <w:t>межкластерном</w:t>
      </w:r>
      <w:proofErr w:type="spellEnd"/>
      <w:r w:rsidRPr="00DD46F7">
        <w:rPr>
          <w:color w:val="222222"/>
        </w:rPr>
        <w:t xml:space="preserve"> пространстве в качестве растворённого газа (пара). При температуре кипения вещество переходит в </w:t>
      </w:r>
      <w:proofErr w:type="spellStart"/>
      <w:r w:rsidRPr="00DD46F7">
        <w:rPr>
          <w:color w:val="222222"/>
        </w:rPr>
        <w:t>моноатомное</w:t>
      </w:r>
      <w:proofErr w:type="spellEnd"/>
      <w:r w:rsidRPr="00DD46F7">
        <w:rPr>
          <w:color w:val="222222"/>
        </w:rPr>
        <w:t xml:space="preserve"> (мономолекулярное) газообразное (парообразное) состояние.</w:t>
      </w:r>
    </w:p>
    <w:p w:rsidR="008D6127" w:rsidRPr="008D6127" w:rsidRDefault="003A573C" w:rsidP="00962A3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A573C">
        <w:rPr>
          <w:rFonts w:ascii="Times New Roman" w:hAnsi="Times New Roman" w:cs="Times New Roman"/>
          <w:b/>
          <w:bCs/>
          <w:color w:val="222222"/>
          <w:sz w:val="24"/>
          <w:szCs w:val="24"/>
        </w:rPr>
        <w:t>Кристаллиза́ция</w:t>
      </w:r>
      <w:proofErr w:type="spellEnd"/>
      <w:r w:rsidRPr="003A573C">
        <w:rPr>
          <w:rFonts w:ascii="Times New Roman" w:hAnsi="Times New Roman" w:cs="Times New Roman"/>
          <w:color w:val="222222"/>
          <w:sz w:val="24"/>
          <w:szCs w:val="24"/>
        </w:rPr>
        <w:t> (от </w:t>
      </w:r>
      <w:hyperlink r:id="rId46" w:tooltip="Греческий язык" w:history="1">
        <w:r w:rsidRPr="003A573C">
          <w:rPr>
            <w:rStyle w:val="a3"/>
            <w:rFonts w:ascii="Times New Roman" w:hAnsi="Times New Roman" w:cs="Times New Roman"/>
            <w:color w:val="0B0080"/>
            <w:sz w:val="24"/>
            <w:szCs w:val="24"/>
          </w:rPr>
          <w:t>греч.</w:t>
        </w:r>
      </w:hyperlink>
      <w:r w:rsidRPr="003A573C">
        <w:rPr>
          <w:rFonts w:ascii="Times New Roman" w:hAnsi="Times New Roman" w:cs="Times New Roman"/>
          <w:color w:val="222222"/>
          <w:sz w:val="24"/>
          <w:szCs w:val="24"/>
        </w:rPr>
        <w:t> </w:t>
      </w:r>
      <w:r w:rsidRPr="003A573C">
        <w:rPr>
          <w:rFonts w:ascii="Times New Roman" w:hAnsi="Times New Roman" w:cs="Times New Roman"/>
          <w:color w:val="222222"/>
          <w:sz w:val="24"/>
          <w:szCs w:val="24"/>
          <w:lang w:val="el-GR"/>
        </w:rPr>
        <w:t>κρύσταλλος</w:t>
      </w:r>
      <w:r>
        <w:rPr>
          <w:color w:val="222222"/>
        </w:rPr>
        <w:t xml:space="preserve">, </w:t>
      </w:r>
      <w:hyperlink r:id="rId47" w:tooltip="Лёд" w:history="1">
        <w:r w:rsidRPr="003A573C">
          <w:rPr>
            <w:rStyle w:val="a3"/>
            <w:rFonts w:ascii="Times New Roman" w:hAnsi="Times New Roman" w:cs="Times New Roman"/>
            <w:color w:val="0B0080"/>
            <w:sz w:val="24"/>
            <w:szCs w:val="24"/>
          </w:rPr>
          <w:t>лёд</w:t>
        </w:r>
      </w:hyperlink>
      <w:r>
        <w:rPr>
          <w:color w:val="222222"/>
        </w:rPr>
        <w:t xml:space="preserve">, </w:t>
      </w:r>
      <w:hyperlink r:id="rId48" w:tooltip="Горный хрусталь" w:history="1">
        <w:r w:rsidRPr="003A573C">
          <w:rPr>
            <w:rStyle w:val="a3"/>
            <w:rFonts w:ascii="Times New Roman" w:hAnsi="Times New Roman" w:cs="Times New Roman"/>
            <w:color w:val="0B0080"/>
            <w:sz w:val="24"/>
            <w:szCs w:val="24"/>
          </w:rPr>
          <w:t>горный хрусталь</w:t>
        </w:r>
      </w:hyperlink>
      <w:r>
        <w:rPr>
          <w:color w:val="222222"/>
        </w:rPr>
        <w:t xml:space="preserve">)-это  процесс </w:t>
      </w:r>
      <w:r w:rsidRPr="003A573C">
        <w:rPr>
          <w:rFonts w:ascii="Times New Roman" w:hAnsi="Times New Roman" w:cs="Times New Roman"/>
          <w:color w:val="222222"/>
          <w:sz w:val="24"/>
          <w:szCs w:val="24"/>
        </w:rPr>
        <w:t>образования </w:t>
      </w:r>
      <w:hyperlink r:id="rId49" w:tooltip="Кристалл" w:history="1">
        <w:r w:rsidRPr="003A573C">
          <w:rPr>
            <w:rStyle w:val="a3"/>
            <w:rFonts w:ascii="Times New Roman" w:hAnsi="Times New Roman" w:cs="Times New Roman"/>
            <w:color w:val="0B0080"/>
            <w:sz w:val="24"/>
            <w:szCs w:val="24"/>
          </w:rPr>
          <w:t>кристаллов</w:t>
        </w:r>
      </w:hyperlink>
      <w:r w:rsidRPr="003A573C">
        <w:rPr>
          <w:rFonts w:ascii="Times New Roman" w:hAnsi="Times New Roman" w:cs="Times New Roman"/>
          <w:color w:val="222222"/>
          <w:sz w:val="24"/>
          <w:szCs w:val="24"/>
        </w:rPr>
        <w:t> из </w:t>
      </w:r>
      <w:hyperlink r:id="rId50" w:tooltip="Газ" w:history="1">
        <w:r w:rsidRPr="003A573C">
          <w:rPr>
            <w:rStyle w:val="a3"/>
            <w:rFonts w:ascii="Times New Roman" w:hAnsi="Times New Roman" w:cs="Times New Roman"/>
            <w:color w:val="0B0080"/>
            <w:sz w:val="24"/>
            <w:szCs w:val="24"/>
          </w:rPr>
          <w:t>газов</w:t>
        </w:r>
      </w:hyperlink>
      <w:r w:rsidRPr="003A573C">
        <w:rPr>
          <w:rFonts w:ascii="Times New Roman" w:hAnsi="Times New Roman" w:cs="Times New Roman"/>
          <w:color w:val="222222"/>
          <w:sz w:val="24"/>
          <w:szCs w:val="24"/>
        </w:rPr>
        <w:t>, </w:t>
      </w:r>
      <w:hyperlink r:id="rId51" w:tooltip="Раствор" w:history="1">
        <w:r w:rsidRPr="003A573C">
          <w:rPr>
            <w:rStyle w:val="a3"/>
            <w:rFonts w:ascii="Times New Roman" w:hAnsi="Times New Roman" w:cs="Times New Roman"/>
            <w:color w:val="0B0080"/>
            <w:sz w:val="24"/>
            <w:szCs w:val="24"/>
          </w:rPr>
          <w:t>растворов</w:t>
        </w:r>
      </w:hyperlink>
      <w:r w:rsidRPr="003A573C">
        <w:rPr>
          <w:rFonts w:ascii="Times New Roman" w:hAnsi="Times New Roman" w:cs="Times New Roman"/>
          <w:color w:val="222222"/>
          <w:sz w:val="24"/>
          <w:szCs w:val="24"/>
        </w:rPr>
        <w:t>, </w:t>
      </w:r>
      <w:hyperlink r:id="rId52" w:tooltip="Расплав" w:history="1">
        <w:r w:rsidRPr="003A573C">
          <w:rPr>
            <w:rStyle w:val="a3"/>
            <w:rFonts w:ascii="Times New Roman" w:hAnsi="Times New Roman" w:cs="Times New Roman"/>
            <w:color w:val="0B0080"/>
            <w:sz w:val="24"/>
            <w:szCs w:val="24"/>
          </w:rPr>
          <w:t>расплавов</w:t>
        </w:r>
      </w:hyperlink>
      <w:r>
        <w:rPr>
          <w:color w:val="222222"/>
        </w:rPr>
        <w:t>.</w:t>
      </w:r>
      <w:r w:rsidRPr="003A573C">
        <w:rPr>
          <w:rFonts w:ascii="Times New Roman" w:hAnsi="Times New Roman" w:cs="Times New Roman"/>
          <w:color w:val="222222"/>
          <w:sz w:val="24"/>
          <w:szCs w:val="24"/>
        </w:rPr>
        <w:t xml:space="preserve"> Кристалл</w:t>
      </w:r>
      <w:r>
        <w:rPr>
          <w:color w:val="222222"/>
        </w:rPr>
        <w:t xml:space="preserve">изацией называют также </w:t>
      </w:r>
      <w:r w:rsidRPr="003A573C">
        <w:rPr>
          <w:rFonts w:ascii="Times New Roman" w:hAnsi="Times New Roman" w:cs="Times New Roman"/>
          <w:color w:val="222222"/>
          <w:sz w:val="24"/>
          <w:szCs w:val="24"/>
        </w:rPr>
        <w:t>процесс перехода из жидкого состояния в твёрдое кристаллическое. Благодаря кристаллизации происходит образование </w:t>
      </w:r>
      <w:hyperlink r:id="rId53" w:tooltip="Минерал" w:history="1">
        <w:r w:rsidRPr="003A573C">
          <w:rPr>
            <w:rStyle w:val="a3"/>
            <w:rFonts w:ascii="Times New Roman" w:hAnsi="Times New Roman" w:cs="Times New Roman"/>
            <w:color w:val="0B0080"/>
            <w:sz w:val="24"/>
            <w:szCs w:val="24"/>
          </w:rPr>
          <w:t>минералов</w:t>
        </w:r>
      </w:hyperlink>
      <w:r w:rsidRPr="003A573C">
        <w:rPr>
          <w:rFonts w:ascii="Times New Roman" w:hAnsi="Times New Roman" w:cs="Times New Roman"/>
          <w:color w:val="222222"/>
          <w:sz w:val="24"/>
          <w:szCs w:val="24"/>
        </w:rPr>
        <w:t> и льда, </w:t>
      </w:r>
      <w:hyperlink r:id="rId54" w:tooltip="Зубная эмаль" w:history="1">
        <w:r w:rsidRPr="003A573C">
          <w:rPr>
            <w:rStyle w:val="a3"/>
            <w:rFonts w:ascii="Times New Roman" w:hAnsi="Times New Roman" w:cs="Times New Roman"/>
            <w:color w:val="0B0080"/>
            <w:sz w:val="24"/>
            <w:szCs w:val="24"/>
          </w:rPr>
          <w:t>зубной эмали</w:t>
        </w:r>
      </w:hyperlink>
      <w:r w:rsidRPr="003A573C">
        <w:rPr>
          <w:rFonts w:ascii="Times New Roman" w:hAnsi="Times New Roman" w:cs="Times New Roman"/>
          <w:color w:val="222222"/>
          <w:sz w:val="24"/>
          <w:szCs w:val="24"/>
        </w:rPr>
        <w:t> и </w:t>
      </w:r>
      <w:hyperlink r:id="rId55" w:tooltip="Кость" w:history="1">
        <w:r w:rsidRPr="003A573C">
          <w:rPr>
            <w:rStyle w:val="a3"/>
            <w:rFonts w:ascii="Times New Roman" w:hAnsi="Times New Roman" w:cs="Times New Roman"/>
            <w:color w:val="0B0080"/>
            <w:sz w:val="24"/>
            <w:szCs w:val="24"/>
          </w:rPr>
          <w:t>костей</w:t>
        </w:r>
      </w:hyperlink>
      <w:r w:rsidRPr="003A573C">
        <w:rPr>
          <w:rFonts w:ascii="Times New Roman" w:hAnsi="Times New Roman" w:cs="Times New Roman"/>
          <w:color w:val="222222"/>
          <w:sz w:val="24"/>
          <w:szCs w:val="24"/>
        </w:rPr>
        <w:t> живых организмов. Одновременный рост большого количества мелких кристаллов (</w:t>
      </w:r>
      <w:r w:rsidRPr="003A573C">
        <w:rPr>
          <w:rFonts w:ascii="Times New Roman" w:hAnsi="Times New Roman" w:cs="Times New Roman"/>
          <w:i/>
          <w:iCs/>
          <w:color w:val="222222"/>
          <w:sz w:val="24"/>
          <w:szCs w:val="24"/>
        </w:rPr>
        <w:t>массовая кристаллизация</w:t>
      </w:r>
      <w:r w:rsidRPr="003A573C">
        <w:rPr>
          <w:rFonts w:ascii="Times New Roman" w:hAnsi="Times New Roman" w:cs="Times New Roman"/>
          <w:color w:val="222222"/>
          <w:sz w:val="24"/>
          <w:szCs w:val="24"/>
        </w:rPr>
        <w:t>) используется в </w:t>
      </w:r>
      <w:hyperlink r:id="rId56" w:tooltip="Металлургия" w:history="1">
        <w:r w:rsidRPr="003A573C">
          <w:rPr>
            <w:rStyle w:val="a3"/>
            <w:rFonts w:ascii="Times New Roman" w:hAnsi="Times New Roman" w:cs="Times New Roman"/>
            <w:color w:val="0B0080"/>
            <w:sz w:val="24"/>
            <w:szCs w:val="24"/>
          </w:rPr>
          <w:t>металлургии</w:t>
        </w:r>
      </w:hyperlink>
      <w:r w:rsidRPr="003A573C">
        <w:rPr>
          <w:rFonts w:ascii="Times New Roman" w:hAnsi="Times New Roman" w:cs="Times New Roman"/>
          <w:color w:val="222222"/>
          <w:sz w:val="24"/>
          <w:szCs w:val="24"/>
        </w:rPr>
        <w:t> и в других отраслях промышленности</w:t>
      </w:r>
      <w:hyperlink r:id="rId57" w:anchor="cite_note-%D0%A4%D0%AD2-1" w:history="1"/>
      <w:r w:rsidRPr="003A573C">
        <w:rPr>
          <w:rFonts w:ascii="Times New Roman" w:hAnsi="Times New Roman" w:cs="Times New Roman"/>
          <w:color w:val="222222"/>
          <w:sz w:val="24"/>
          <w:szCs w:val="24"/>
        </w:rPr>
        <w:t>. В химической промышленности кристаллизация используется для получения веществ в чистом виде.</w:t>
      </w:r>
      <w:r w:rsidR="008D6127" w:rsidRPr="008D6127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D6127" w:rsidRPr="008D61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Кристаллы</w:t>
      </w:r>
      <w:r w:rsidR="008D6127" w:rsidRPr="008D6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это твердые тела, атомы или молекулы которых занимают определенные, упорядоченные положения в пространстве. Поэтому кристаллы имеют плоские грани. Например, крупинка обычной поваренной соли имеет плоские грани, составляющие друг с другом прямые углы. Это можно заметить, рассматривая соль с помощью лупы. А как геометрически правильна форма снежинки! В ней</w:t>
      </w:r>
      <w:r w:rsidR="008D6127" w:rsidRPr="008D61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r w:rsidR="008D6127" w:rsidRPr="008D6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отражена геометрическая правильность внутреннего строения кристаллического твердого тела — льда.</w:t>
      </w:r>
    </w:p>
    <w:p w:rsidR="003A573C" w:rsidRPr="003A573C" w:rsidRDefault="003A573C" w:rsidP="00962A34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A573C">
        <w:rPr>
          <w:rFonts w:ascii="Times New Roman" w:hAnsi="Times New Roman" w:cs="Times New Roman"/>
          <w:color w:val="222222"/>
          <w:sz w:val="24"/>
          <w:szCs w:val="24"/>
        </w:rPr>
        <w:lastRenderedPageBreak/>
        <w:t>Процесс кристаллизации начинается только после охлаждения жидкости до определённой температуры.</w:t>
      </w:r>
    </w:p>
    <w:p w:rsidR="003A573C" w:rsidRPr="003A573C" w:rsidRDefault="003A573C" w:rsidP="00962A34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A573C">
        <w:rPr>
          <w:rFonts w:ascii="Times New Roman" w:hAnsi="Times New Roman" w:cs="Times New Roman"/>
          <w:color w:val="222222"/>
          <w:sz w:val="24"/>
          <w:szCs w:val="24"/>
        </w:rPr>
        <w:t>Во время кристаллизации температура не меняется.</w:t>
      </w:r>
    </w:p>
    <w:p w:rsidR="003A573C" w:rsidRPr="003A573C" w:rsidRDefault="003A573C" w:rsidP="00962A34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A573C">
        <w:rPr>
          <w:rFonts w:ascii="Times New Roman" w:hAnsi="Times New Roman" w:cs="Times New Roman"/>
          <w:color w:val="222222"/>
          <w:sz w:val="24"/>
          <w:szCs w:val="24"/>
        </w:rPr>
        <w:t>Температура кристаллизации равна температуре плавления.</w:t>
      </w:r>
    </w:p>
    <w:p w:rsidR="003A573C" w:rsidRPr="003A573C" w:rsidRDefault="003A573C" w:rsidP="00962A34">
      <w:pPr>
        <w:pStyle w:val="a4"/>
        <w:shd w:val="clear" w:color="auto" w:fill="FFFFFF"/>
        <w:spacing w:before="120" w:beforeAutospacing="0" w:after="120" w:afterAutospacing="0"/>
        <w:jc w:val="both"/>
        <w:rPr>
          <w:color w:val="222222"/>
        </w:rPr>
      </w:pPr>
      <w:r w:rsidRPr="003A573C">
        <w:rPr>
          <w:color w:val="222222"/>
        </w:rPr>
        <w:t>При образовании кристаллов происходит </w:t>
      </w:r>
      <w:hyperlink r:id="rId58" w:tooltip="Фазовый переход" w:history="1">
        <w:r w:rsidRPr="003A573C">
          <w:rPr>
            <w:rStyle w:val="a3"/>
            <w:color w:val="0B0080"/>
          </w:rPr>
          <w:t>фазовый переход</w:t>
        </w:r>
      </w:hyperlink>
      <w:r w:rsidRPr="003A573C">
        <w:rPr>
          <w:color w:val="222222"/>
        </w:rPr>
        <w:t>, то есть переход вещества из одной </w:t>
      </w:r>
      <w:hyperlink r:id="rId59" w:tooltip="Термодинамическая фаза" w:history="1">
        <w:r w:rsidRPr="003A573C">
          <w:rPr>
            <w:rStyle w:val="a3"/>
            <w:color w:val="0B0080"/>
          </w:rPr>
          <w:t>термодинамической фазы</w:t>
        </w:r>
      </w:hyperlink>
      <w:r w:rsidRPr="003A573C">
        <w:rPr>
          <w:color w:val="222222"/>
        </w:rPr>
        <w:t> в другую. Образование </w:t>
      </w:r>
      <w:hyperlink r:id="rId60" w:tooltip="Кристалл" w:history="1">
        <w:r w:rsidRPr="003A573C">
          <w:rPr>
            <w:rStyle w:val="a3"/>
            <w:color w:val="0B0080"/>
          </w:rPr>
          <w:t>кристаллов</w:t>
        </w:r>
      </w:hyperlink>
      <w:r w:rsidRPr="003A573C">
        <w:rPr>
          <w:color w:val="222222"/>
        </w:rPr>
        <w:t> из газов, растворов, расплавов или стёкол представляет собой </w:t>
      </w:r>
      <w:hyperlink r:id="rId61" w:tooltip="Фазовые переходы первого рода" w:history="1">
        <w:r w:rsidRPr="003A573C">
          <w:rPr>
            <w:rStyle w:val="a3"/>
            <w:color w:val="0B0080"/>
          </w:rPr>
          <w:t>фазовый переход первого рода</w:t>
        </w:r>
      </w:hyperlink>
      <w:r w:rsidRPr="003A573C">
        <w:rPr>
          <w:color w:val="222222"/>
        </w:rPr>
        <w:t>, а кристаллизация при полиморфных превращениях может быть </w:t>
      </w:r>
      <w:hyperlink r:id="rId62" w:tooltip="Фазовые переходы второго рода" w:history="1">
        <w:r w:rsidRPr="003A573C">
          <w:rPr>
            <w:rStyle w:val="a3"/>
            <w:color w:val="0B0080"/>
          </w:rPr>
          <w:t>фазовым переходом второго рода</w:t>
        </w:r>
      </w:hyperlink>
      <w:r w:rsidRPr="003A573C">
        <w:rPr>
          <w:color w:val="222222"/>
        </w:rPr>
        <w:t>.</w:t>
      </w:r>
    </w:p>
    <w:p w:rsidR="003A573C" w:rsidRPr="003A573C" w:rsidRDefault="003A573C" w:rsidP="00962A34">
      <w:pPr>
        <w:pStyle w:val="a4"/>
        <w:shd w:val="clear" w:color="auto" w:fill="FFFFFF"/>
        <w:spacing w:before="120" w:beforeAutospacing="0" w:after="120" w:afterAutospacing="0"/>
        <w:jc w:val="both"/>
        <w:rPr>
          <w:color w:val="222222"/>
        </w:rPr>
      </w:pPr>
      <w:r w:rsidRPr="003A573C">
        <w:rPr>
          <w:color w:val="222222"/>
        </w:rPr>
        <w:t>Кристаллизация начинается при достижении некоторого предельного условия, например, </w:t>
      </w:r>
      <w:hyperlink r:id="rId63" w:tooltip="Переохлаждённая жидкость" w:history="1">
        <w:r w:rsidRPr="003A573C">
          <w:rPr>
            <w:rStyle w:val="a3"/>
            <w:color w:val="0B0080"/>
          </w:rPr>
          <w:t>переохлаждения жидкости</w:t>
        </w:r>
      </w:hyperlink>
      <w:r w:rsidRPr="003A573C">
        <w:rPr>
          <w:color w:val="222222"/>
        </w:rPr>
        <w:t> или </w:t>
      </w:r>
      <w:proofErr w:type="spellStart"/>
      <w:r w:rsidRPr="003A573C">
        <w:rPr>
          <w:color w:val="222222"/>
        </w:rPr>
        <w:fldChar w:fldCharType="begin"/>
      </w:r>
      <w:r w:rsidRPr="003A573C">
        <w:rPr>
          <w:color w:val="222222"/>
        </w:rPr>
        <w:instrText xml:space="preserve"> HYPERLINK "https://ru.wikipedia.org/wiki/%D0%9F%D0%B5%D1%80%D0%B5%D1%81%D1%8B%D1%89%D0%B5%D0%BD%D0%BD%D1%8B%D0%B9_%D0%BF%D0%B0%D1%80" \o "Пересыщенный пар" </w:instrText>
      </w:r>
      <w:r w:rsidRPr="003A573C">
        <w:rPr>
          <w:color w:val="222222"/>
        </w:rPr>
        <w:fldChar w:fldCharType="separate"/>
      </w:r>
      <w:r w:rsidRPr="003A573C">
        <w:rPr>
          <w:rStyle w:val="a3"/>
          <w:color w:val="0B0080"/>
        </w:rPr>
        <w:t>пересыщения</w:t>
      </w:r>
      <w:proofErr w:type="spellEnd"/>
      <w:r w:rsidRPr="003A573C">
        <w:rPr>
          <w:rStyle w:val="a3"/>
          <w:color w:val="0B0080"/>
        </w:rPr>
        <w:t xml:space="preserve"> пара</w:t>
      </w:r>
      <w:r w:rsidRPr="003A573C">
        <w:rPr>
          <w:color w:val="222222"/>
        </w:rPr>
        <w:fldChar w:fldCharType="end"/>
      </w:r>
      <w:r w:rsidRPr="003A573C">
        <w:rPr>
          <w:color w:val="222222"/>
        </w:rPr>
        <w:t>, когда практически мгновенно возникает множество мелких кристалликов — </w:t>
      </w:r>
      <w:r w:rsidRPr="003A573C">
        <w:rPr>
          <w:i/>
          <w:iCs/>
          <w:color w:val="222222"/>
        </w:rPr>
        <w:t>центров кристаллизации</w:t>
      </w:r>
      <w:r w:rsidRPr="003A573C">
        <w:rPr>
          <w:color w:val="222222"/>
        </w:rPr>
        <w:t>. Кристаллики растут, присоединяя </w:t>
      </w:r>
      <w:hyperlink r:id="rId64" w:tooltip="Атом" w:history="1">
        <w:r w:rsidRPr="003A573C">
          <w:rPr>
            <w:rStyle w:val="a3"/>
            <w:color w:val="0B0080"/>
          </w:rPr>
          <w:t>атомы</w:t>
        </w:r>
      </w:hyperlink>
      <w:r w:rsidRPr="003A573C">
        <w:rPr>
          <w:color w:val="222222"/>
        </w:rPr>
        <w:t> или молекулы из жидкости или пара. Рост граней кристалла происходит послойно, края незавершённых атомных слоев (ступени) при росте движутся вдоль грани. Зависимость скорости роста от условий кристаллизации приводит к разнообразию форм роста и структуры кристаллов (многогранные, пластинчатые, игольчат</w:t>
      </w:r>
      <w:r w:rsidR="00A14456">
        <w:rPr>
          <w:color w:val="222222"/>
        </w:rPr>
        <w:t xml:space="preserve">ые, скелетные </w:t>
      </w:r>
      <w:r w:rsidRPr="003A573C">
        <w:rPr>
          <w:color w:val="222222"/>
        </w:rPr>
        <w:t>и другие формы, карандашные структуры и т. д.). В процессе кристаллизации неизбежно возникают различные </w:t>
      </w:r>
      <w:hyperlink r:id="rId65" w:tooltip="Дефекты кристалла" w:history="1">
        <w:r w:rsidRPr="003A573C">
          <w:rPr>
            <w:rStyle w:val="a3"/>
            <w:color w:val="0B0080"/>
          </w:rPr>
          <w:t>дефекты</w:t>
        </w:r>
      </w:hyperlink>
      <w:r w:rsidRPr="003A573C">
        <w:rPr>
          <w:color w:val="222222"/>
        </w:rPr>
        <w:t>.</w:t>
      </w:r>
    </w:p>
    <w:p w:rsidR="00F7105A" w:rsidRPr="003A573C" w:rsidRDefault="003A573C" w:rsidP="00962A34">
      <w:pPr>
        <w:pStyle w:val="a4"/>
        <w:shd w:val="clear" w:color="auto" w:fill="FFFFFF"/>
        <w:spacing w:before="120" w:beforeAutospacing="0" w:after="120" w:afterAutospacing="0"/>
        <w:jc w:val="both"/>
        <w:rPr>
          <w:color w:val="222222"/>
        </w:rPr>
      </w:pPr>
      <w:r w:rsidRPr="003A573C">
        <w:rPr>
          <w:color w:val="222222"/>
        </w:rPr>
        <w:t>На число центров кристаллизации и скорость роста значительно влияет степень переохлаждения.</w:t>
      </w:r>
      <w:r w:rsidR="00A14456">
        <w:rPr>
          <w:color w:val="222222"/>
        </w:rPr>
        <w:t xml:space="preserve"> </w:t>
      </w:r>
      <w:r w:rsidRPr="003A573C">
        <w:rPr>
          <w:color w:val="222222"/>
        </w:rPr>
        <w:t>Степень переохлаждения — уровень охлаждения жидкого металла ниже температуры перехода его в кристаллическую (твёрдую) модификацию. Переохлаждение необходимо для компенсации энергии </w:t>
      </w:r>
      <w:hyperlink r:id="rId66" w:tooltip="Скрытая теплота" w:history="1">
        <w:r w:rsidRPr="003A573C">
          <w:rPr>
            <w:rStyle w:val="a3"/>
            <w:color w:val="0B0080"/>
          </w:rPr>
          <w:t>скрытой теплоты</w:t>
        </w:r>
      </w:hyperlink>
      <w:r w:rsidRPr="003A573C">
        <w:rPr>
          <w:color w:val="222222"/>
        </w:rPr>
        <w:t> кристаллизации. Первичной кристаллизацией называется образование кристаллов в металлах (сплавах и жидкостях) при переходе из жидкого состояния в твёрдое.</w:t>
      </w:r>
    </w:p>
    <w:p w:rsidR="00B518BF" w:rsidRDefault="00F7105A" w:rsidP="00962A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213" cy="4226560"/>
            <wp:effectExtent l="0" t="0" r="3810" b="2540"/>
            <wp:docPr id="13" name="Рисунок 13" descr="https://ds04.infourok.ru/uploads/ex/0790/00054b37-e1b39216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790/00054b37-e1b39216/im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1"/>
                    <a:stretch/>
                  </pic:blipFill>
                  <pic:spPr bwMode="auto">
                    <a:xfrm>
                      <a:off x="0" y="0"/>
                      <a:ext cx="5940425" cy="422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1ED" w:rsidRDefault="00F7105A" w:rsidP="00F7105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9800" cy="4752975"/>
            <wp:effectExtent l="0" t="0" r="0" b="9525"/>
            <wp:docPr id="11" name="Рисунок 11" descr="http://chemistry-chemists.com/N2_2020/P11/Superfu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hemistry-chemists.com/N2_2020/P11/Superfus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4"/>
                    <a:stretch/>
                  </pic:blipFill>
                  <pic:spPr bwMode="auto">
                    <a:xfrm>
                      <a:off x="0" y="0"/>
                      <a:ext cx="60198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3A9" w:rsidRDefault="004253A9" w:rsidP="004253A9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Лабораторная работа №1</w:t>
      </w:r>
      <w:r w:rsidR="004A13B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253A9" w:rsidRDefault="004253A9" w:rsidP="004253A9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Наблюдение процесса кристаллизации</w:t>
      </w:r>
    </w:p>
    <w:p w:rsidR="008D6127" w:rsidRDefault="004253A9" w:rsidP="008D61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: пронаблюдать и описать процесс кристаллизации поваренной соли. </w:t>
      </w:r>
    </w:p>
    <w:p w:rsidR="00750B09" w:rsidRDefault="004253A9" w:rsidP="00750B0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>:</w:t>
      </w:r>
      <w:r w:rsidR="000272D3">
        <w:rPr>
          <w:rFonts w:ascii="Times New Roman" w:hAnsi="Times New Roman" w:cs="Times New Roman"/>
          <w:sz w:val="24"/>
          <w:szCs w:val="24"/>
        </w:rPr>
        <w:t xml:space="preserve"> </w:t>
      </w:r>
      <w:r w:rsidR="008D6127" w:rsidRPr="008D6127">
        <w:rPr>
          <w:rFonts w:ascii="Times New Roman" w:hAnsi="Times New Roman" w:cs="Times New Roman"/>
          <w:color w:val="000000"/>
        </w:rPr>
        <w:t>вода; стеклянный сосуд; соль; нитка; карандаш или другой похожий предмет.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Ход работы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0B09" w:rsidRDefault="00750B09" w:rsidP="00D81193">
      <w:pPr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rFonts w:ascii="Verdana" w:hAnsi="Verdana"/>
          <w:b/>
          <w:bCs/>
          <w:color w:val="000000"/>
        </w:rPr>
        <w:t>1.</w:t>
      </w:r>
      <w:r>
        <w:rPr>
          <w:rFonts w:ascii="Verdana" w:hAnsi="Verdana"/>
          <w:color w:val="000000"/>
        </w:rPr>
        <w:t> </w:t>
      </w:r>
      <w:r w:rsidRPr="00750B09">
        <w:rPr>
          <w:rFonts w:ascii="Times New Roman" w:hAnsi="Times New Roman" w:cs="Times New Roman"/>
          <w:color w:val="000000"/>
        </w:rPr>
        <w:t>Заранее п</w:t>
      </w:r>
      <w:r>
        <w:rPr>
          <w:rFonts w:ascii="Times New Roman" w:hAnsi="Times New Roman" w:cs="Times New Roman"/>
          <w:color w:val="000000"/>
        </w:rPr>
        <w:t xml:space="preserve">риготовьте кристаллик </w:t>
      </w:r>
      <w:r w:rsidRPr="00750B09">
        <w:rPr>
          <w:rFonts w:ascii="Times New Roman" w:hAnsi="Times New Roman" w:cs="Times New Roman"/>
          <w:color w:val="000000"/>
        </w:rPr>
        <w:t>с</w:t>
      </w:r>
      <w:r>
        <w:rPr>
          <w:rFonts w:ascii="Times New Roman" w:hAnsi="Times New Roman" w:cs="Times New Roman"/>
          <w:color w:val="000000"/>
        </w:rPr>
        <w:t xml:space="preserve">оли. Это будет наша затравка. (Если </w:t>
      </w:r>
      <w:r w:rsidRPr="00750B09">
        <w:rPr>
          <w:rFonts w:ascii="Times New Roman" w:hAnsi="Times New Roman" w:cs="Times New Roman"/>
          <w:color w:val="000000"/>
        </w:rPr>
        <w:t xml:space="preserve">использовать самую обыкновенную поваренную соль </w:t>
      </w:r>
      <w:proofErr w:type="spellStart"/>
      <w:r w:rsidRPr="00750B09">
        <w:rPr>
          <w:rFonts w:ascii="Times New Roman" w:hAnsi="Times New Roman" w:cs="Times New Roman"/>
          <w:color w:val="000000"/>
        </w:rPr>
        <w:t>NaCl</w:t>
      </w:r>
      <w:proofErr w:type="spellEnd"/>
      <w:r w:rsidRPr="00750B09">
        <w:rPr>
          <w:rFonts w:ascii="Times New Roman" w:hAnsi="Times New Roman" w:cs="Times New Roman"/>
          <w:color w:val="000000"/>
        </w:rPr>
        <w:t xml:space="preserve">, тогда </w:t>
      </w:r>
      <w:r>
        <w:rPr>
          <w:rFonts w:ascii="Times New Roman" w:hAnsi="Times New Roman" w:cs="Times New Roman"/>
          <w:color w:val="000000"/>
        </w:rPr>
        <w:t xml:space="preserve">получатся бесцветные кристаллы). </w:t>
      </w:r>
      <w:r w:rsidRPr="00750B09">
        <w:rPr>
          <w:rFonts w:ascii="Times New Roman" w:hAnsi="Times New Roman" w:cs="Times New Roman"/>
          <w:color w:val="000000"/>
        </w:rPr>
        <w:t xml:space="preserve">Привяжите </w:t>
      </w:r>
      <w:r>
        <w:rPr>
          <w:rFonts w:ascii="Times New Roman" w:hAnsi="Times New Roman" w:cs="Times New Roman"/>
          <w:color w:val="000000"/>
        </w:rPr>
        <w:t xml:space="preserve">кристалл </w:t>
      </w:r>
      <w:r w:rsidRPr="00750B09">
        <w:rPr>
          <w:rFonts w:ascii="Times New Roman" w:hAnsi="Times New Roman" w:cs="Times New Roman"/>
          <w:color w:val="000000"/>
        </w:rPr>
        <w:t>к нитке, нитку закрепите на карандаше (подойдёт и</w:t>
      </w:r>
      <w:r>
        <w:rPr>
          <w:rFonts w:ascii="Times New Roman" w:hAnsi="Times New Roman" w:cs="Times New Roman"/>
          <w:color w:val="000000"/>
        </w:rPr>
        <w:t xml:space="preserve"> ручка, стержень, и т.п.), так, чтобы </w:t>
      </w:r>
      <w:r w:rsidRPr="00750B09">
        <w:rPr>
          <w:rFonts w:ascii="Times New Roman" w:hAnsi="Times New Roman" w:cs="Times New Roman"/>
          <w:color w:val="000000"/>
        </w:rPr>
        <w:t>кристаллик на нитке вис</w:t>
      </w:r>
      <w:r>
        <w:rPr>
          <w:rFonts w:ascii="Times New Roman" w:hAnsi="Times New Roman" w:cs="Times New Roman"/>
          <w:color w:val="000000"/>
        </w:rPr>
        <w:t>ел в центре сосуда.</w:t>
      </w:r>
    </w:p>
    <w:p w:rsidR="00D81193" w:rsidRDefault="00750B09" w:rsidP="00D81193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750B09">
        <w:rPr>
          <w:rFonts w:ascii="Times New Roman" w:hAnsi="Times New Roman" w:cs="Times New Roman"/>
          <w:b/>
          <w:bCs/>
          <w:color w:val="000000"/>
        </w:rPr>
        <w:t>2</w:t>
      </w:r>
      <w:r>
        <w:rPr>
          <w:rFonts w:ascii="Times New Roman" w:hAnsi="Times New Roman" w:cs="Times New Roman"/>
          <w:color w:val="000000"/>
        </w:rPr>
        <w:t xml:space="preserve">. Наполните сосуд </w:t>
      </w:r>
      <w:r w:rsidRPr="00750B09">
        <w:rPr>
          <w:rFonts w:ascii="Times New Roman" w:hAnsi="Times New Roman" w:cs="Times New Roman"/>
          <w:color w:val="000000"/>
        </w:rPr>
        <w:t>водой. Д</w:t>
      </w:r>
      <w:r>
        <w:rPr>
          <w:rFonts w:ascii="Times New Roman" w:hAnsi="Times New Roman" w:cs="Times New Roman"/>
          <w:color w:val="000000"/>
        </w:rPr>
        <w:t xml:space="preserve">обавьте в неё немного </w:t>
      </w:r>
      <w:r w:rsidRPr="00750B09">
        <w:rPr>
          <w:rFonts w:ascii="Times New Roman" w:hAnsi="Times New Roman" w:cs="Times New Roman"/>
          <w:color w:val="000000"/>
        </w:rPr>
        <w:t xml:space="preserve">соли. Перемешайте состав, чтобы вся соль растворилась. Добавьте ещё немного соли, также добейтесь её полного растворения. Проделывайте эту операцию до тех пор, пока соль не перестанет растворяться, т.е. пока на дне </w:t>
      </w:r>
      <w:r w:rsidR="0029210A">
        <w:rPr>
          <w:rFonts w:ascii="Times New Roman" w:hAnsi="Times New Roman" w:cs="Times New Roman"/>
          <w:color w:val="000000"/>
        </w:rPr>
        <w:t xml:space="preserve">сосуда </w:t>
      </w:r>
      <w:r w:rsidRPr="00750B09">
        <w:rPr>
          <w:rFonts w:ascii="Times New Roman" w:hAnsi="Times New Roman" w:cs="Times New Roman"/>
          <w:color w:val="000000"/>
        </w:rPr>
        <w:t>не появится осадок из кристалликов соли.</w:t>
      </w:r>
    </w:p>
    <w:p w:rsidR="0029210A" w:rsidRDefault="00750B09" w:rsidP="0029210A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750B09">
        <w:rPr>
          <w:rFonts w:ascii="Times New Roman" w:hAnsi="Times New Roman" w:cs="Times New Roman"/>
          <w:b/>
          <w:bCs/>
          <w:color w:val="000000"/>
        </w:rPr>
        <w:t>3.</w:t>
      </w:r>
      <w:r w:rsidRPr="00750B09">
        <w:rPr>
          <w:rFonts w:ascii="Times New Roman" w:hAnsi="Times New Roman" w:cs="Times New Roman"/>
          <w:color w:val="000000"/>
        </w:rPr>
        <w:t xml:space="preserve"> После этого вам необходимо немного нагреть полученный раствор. Для этого поставьте </w:t>
      </w:r>
      <w:r w:rsidR="0029210A">
        <w:rPr>
          <w:rFonts w:ascii="Times New Roman" w:hAnsi="Times New Roman" w:cs="Times New Roman"/>
          <w:color w:val="000000"/>
        </w:rPr>
        <w:t>сосуд в горяч</w:t>
      </w:r>
      <w:r w:rsidRPr="00750B09">
        <w:rPr>
          <w:rFonts w:ascii="Times New Roman" w:hAnsi="Times New Roman" w:cs="Times New Roman"/>
          <w:color w:val="000000"/>
        </w:rPr>
        <w:t>ую воду. Продо</w:t>
      </w:r>
      <w:r w:rsidR="0029210A">
        <w:rPr>
          <w:rFonts w:ascii="Times New Roman" w:hAnsi="Times New Roman" w:cs="Times New Roman"/>
          <w:color w:val="000000"/>
        </w:rPr>
        <w:t xml:space="preserve">лжайте помешивание. Когда сосуд </w:t>
      </w:r>
      <w:r w:rsidRPr="00750B09">
        <w:rPr>
          <w:rFonts w:ascii="Times New Roman" w:hAnsi="Times New Roman" w:cs="Times New Roman"/>
          <w:color w:val="000000"/>
        </w:rPr>
        <w:t>нагреется, осадок растворится в воде.</w:t>
      </w:r>
    </w:p>
    <w:p w:rsidR="00017E1C" w:rsidRDefault="00750B09" w:rsidP="00017E1C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750B09">
        <w:rPr>
          <w:rFonts w:ascii="Times New Roman" w:hAnsi="Times New Roman" w:cs="Times New Roman"/>
          <w:b/>
          <w:bCs/>
          <w:color w:val="000000"/>
        </w:rPr>
        <w:t>4.</w:t>
      </w:r>
      <w:r w:rsidRPr="00750B09">
        <w:rPr>
          <w:rFonts w:ascii="Times New Roman" w:hAnsi="Times New Roman" w:cs="Times New Roman"/>
          <w:color w:val="000000"/>
        </w:rPr>
        <w:t> Для больше надёжности избавьтесь от остатков осадка путём переливания раствора в нов</w:t>
      </w:r>
      <w:r w:rsidR="00017E1C">
        <w:rPr>
          <w:rFonts w:ascii="Times New Roman" w:hAnsi="Times New Roman" w:cs="Times New Roman"/>
          <w:color w:val="000000"/>
        </w:rPr>
        <w:t>ый сосуд.</w:t>
      </w:r>
    </w:p>
    <w:p w:rsidR="00017E1C" w:rsidRDefault="00750B09" w:rsidP="00017E1C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750B09">
        <w:rPr>
          <w:rFonts w:ascii="Times New Roman" w:hAnsi="Times New Roman" w:cs="Times New Roman"/>
          <w:b/>
          <w:bCs/>
          <w:color w:val="000000"/>
        </w:rPr>
        <w:t>5</w:t>
      </w:r>
      <w:r w:rsidR="00017E1C">
        <w:rPr>
          <w:rFonts w:ascii="Times New Roman" w:hAnsi="Times New Roman" w:cs="Times New Roman"/>
          <w:color w:val="000000"/>
        </w:rPr>
        <w:t xml:space="preserve">. Поставьте сосуд </w:t>
      </w:r>
      <w:r w:rsidRPr="00750B09">
        <w:rPr>
          <w:rFonts w:ascii="Times New Roman" w:hAnsi="Times New Roman" w:cs="Times New Roman"/>
          <w:color w:val="000000"/>
        </w:rPr>
        <w:t>с раствором в спокойное место с комнатной температурой, в котором на него не будут влиять внешние воздействия. Теперь всё готово для того, чтобы погрузить в раствор наш кристаллик-затравку. Сделайте это. Зафиксируйте карандаш на краю</w:t>
      </w:r>
      <w:r w:rsidR="00017E1C">
        <w:rPr>
          <w:rFonts w:ascii="Times New Roman" w:hAnsi="Times New Roman" w:cs="Times New Roman"/>
          <w:color w:val="000000"/>
        </w:rPr>
        <w:t xml:space="preserve"> сосуда. Накройте сосуд </w:t>
      </w:r>
      <w:r w:rsidRPr="00750B09">
        <w:rPr>
          <w:rFonts w:ascii="Times New Roman" w:hAnsi="Times New Roman" w:cs="Times New Roman"/>
          <w:color w:val="000000"/>
        </w:rPr>
        <w:t>листом бумаги.</w:t>
      </w:r>
    </w:p>
    <w:p w:rsidR="00017E1C" w:rsidRDefault="00750B09" w:rsidP="0057578E">
      <w:pPr>
        <w:spacing w:after="0"/>
        <w:jc w:val="both"/>
        <w:rPr>
          <w:color w:val="000000"/>
        </w:rPr>
      </w:pPr>
      <w:r w:rsidRPr="00750B09">
        <w:rPr>
          <w:rFonts w:ascii="Times New Roman" w:hAnsi="Times New Roman" w:cs="Times New Roman"/>
          <w:b/>
          <w:bCs/>
          <w:color w:val="000000"/>
        </w:rPr>
        <w:t>6</w:t>
      </w:r>
      <w:r w:rsidR="00017E1C">
        <w:rPr>
          <w:rFonts w:ascii="Times New Roman" w:hAnsi="Times New Roman" w:cs="Times New Roman"/>
          <w:color w:val="000000"/>
        </w:rPr>
        <w:t xml:space="preserve">. Теперь </w:t>
      </w:r>
      <w:r w:rsidRPr="00750B09">
        <w:rPr>
          <w:rFonts w:ascii="Times New Roman" w:hAnsi="Times New Roman" w:cs="Times New Roman"/>
          <w:color w:val="000000"/>
        </w:rPr>
        <w:t>необходимо ждать. Раз в неделю рекомендуется обновлять раствор по той же схеме, как описан</w:t>
      </w:r>
      <w:r w:rsidR="00017E1C">
        <w:rPr>
          <w:rFonts w:ascii="Times New Roman" w:hAnsi="Times New Roman" w:cs="Times New Roman"/>
          <w:color w:val="000000"/>
        </w:rPr>
        <w:t xml:space="preserve">о выше. В остальное время сосуд </w:t>
      </w:r>
      <w:r w:rsidRPr="00750B09">
        <w:rPr>
          <w:rFonts w:ascii="Times New Roman" w:hAnsi="Times New Roman" w:cs="Times New Roman"/>
          <w:color w:val="000000"/>
        </w:rPr>
        <w:t>с раствором трогать не стоит.</w:t>
      </w:r>
      <w:r w:rsidR="0057578E">
        <w:rPr>
          <w:rFonts w:ascii="Times New Roman" w:hAnsi="Times New Roman" w:cs="Times New Roman"/>
          <w:color w:val="000000"/>
        </w:rPr>
        <w:t xml:space="preserve"> </w:t>
      </w:r>
      <w:r w:rsidRPr="00750B09">
        <w:rPr>
          <w:rFonts w:ascii="Times New Roman" w:hAnsi="Times New Roman" w:cs="Times New Roman"/>
          <w:color w:val="000000"/>
        </w:rPr>
        <w:t xml:space="preserve">Спустя некоторое время вы заметите, как ваш кристалл увеличивается в размерах </w:t>
      </w:r>
    </w:p>
    <w:p w:rsidR="00E0383D" w:rsidRDefault="00750B09" w:rsidP="0057578E">
      <w:pPr>
        <w:pStyle w:val="a4"/>
        <w:shd w:val="clear" w:color="auto" w:fill="FFFFFF"/>
      </w:pPr>
      <w:r w:rsidRPr="00750B09">
        <w:rPr>
          <w:color w:val="000000"/>
        </w:rPr>
        <w:lastRenderedPageBreak/>
        <w:t xml:space="preserve">Для того, чтобы ускорить процесс роста кристалла </w:t>
      </w:r>
      <w:proofErr w:type="gramStart"/>
      <w:r w:rsidRPr="00750B09">
        <w:rPr>
          <w:color w:val="000000"/>
        </w:rPr>
        <w:t>необходимо:</w:t>
      </w:r>
      <w:r w:rsidR="0057578E">
        <w:rPr>
          <w:color w:val="000000"/>
        </w:rPr>
        <w:t xml:space="preserve">   </w:t>
      </w:r>
      <w:proofErr w:type="gramEnd"/>
      <w:r w:rsidR="0057578E">
        <w:rPr>
          <w:color w:val="000000"/>
        </w:rPr>
        <w:t xml:space="preserve">                                                        </w:t>
      </w:r>
      <w:r w:rsidRPr="00750B09">
        <w:rPr>
          <w:color w:val="000000"/>
        </w:rPr>
        <w:t>1. Через несколько дней достать увеличившийся кристалл из раствора.</w:t>
      </w:r>
      <w:r w:rsidR="0057578E">
        <w:rPr>
          <w:color w:val="000000"/>
        </w:rPr>
        <w:t xml:space="preserve">                                                 </w:t>
      </w:r>
      <w:r w:rsidRPr="00750B09">
        <w:rPr>
          <w:color w:val="000000"/>
        </w:rPr>
        <w:t xml:space="preserve">2. Приготовьте </w:t>
      </w:r>
      <w:r w:rsidR="00017E1C">
        <w:rPr>
          <w:color w:val="000000"/>
        </w:rPr>
        <w:t>насыщенный раствор соли заново.</w:t>
      </w:r>
      <w:r w:rsidR="0057578E">
        <w:rPr>
          <w:color w:val="000000"/>
        </w:rPr>
        <w:t xml:space="preserve">                                                                                   </w:t>
      </w:r>
      <w:r w:rsidRPr="00750B09">
        <w:rPr>
          <w:color w:val="000000"/>
        </w:rPr>
        <w:t>3. Опустить в новый раствор увеличившийся кристалл.</w:t>
      </w:r>
    </w:p>
    <w:p w:rsidR="00E0383D" w:rsidRDefault="00E0383D" w:rsidP="004253A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https://cloud.prezentacii.org/19/03/129787/images/scree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loud.prezentacii.org/19/03/129787/images/screen10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78E" w:rsidRDefault="00E0383D" w:rsidP="0057578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7578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7578E" w:rsidRPr="0057578E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Задание</w:t>
      </w:r>
      <w:r w:rsidR="0057578E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. </w:t>
      </w:r>
      <w:r w:rsidR="0057578E" w:rsidRPr="0057578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Ответьте </w:t>
      </w:r>
      <w:r w:rsidR="0057578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 вопросы. </w:t>
      </w:r>
    </w:p>
    <w:p w:rsidR="0057578E" w:rsidRDefault="0057578E" w:rsidP="0057578E">
      <w:pPr>
        <w:rPr>
          <w:rFonts w:ascii="Times New Roman" w:hAnsi="Times New Roman" w:cs="Times New Roman"/>
          <w:color w:val="000000"/>
        </w:rPr>
      </w:pPr>
      <w:r w:rsidRPr="0057578E">
        <w:rPr>
          <w:rFonts w:ascii="Times New Roman" w:hAnsi="Times New Roman" w:cs="Times New Roman"/>
          <w:b/>
          <w:bCs/>
          <w:color w:val="000000"/>
        </w:rPr>
        <w:t xml:space="preserve">Контрольные </w:t>
      </w:r>
      <w:proofErr w:type="gramStart"/>
      <w:r w:rsidRPr="0057578E">
        <w:rPr>
          <w:rFonts w:ascii="Times New Roman" w:hAnsi="Times New Roman" w:cs="Times New Roman"/>
          <w:b/>
          <w:bCs/>
          <w:color w:val="000000"/>
        </w:rPr>
        <w:t>вопросы:</w:t>
      </w:r>
      <w:r>
        <w:rPr>
          <w:rFonts w:ascii="Times New Roman" w:hAnsi="Times New Roman" w:cs="Times New Roman"/>
          <w:b/>
          <w:bCs/>
          <w:color w:val="000000"/>
        </w:rPr>
        <w:t xml:space="preserve">   </w:t>
      </w:r>
      <w:proofErr w:type="gramEnd"/>
      <w:r>
        <w:rPr>
          <w:rFonts w:ascii="Times New Roman" w:hAnsi="Times New Roman" w:cs="Times New Roman"/>
          <w:b/>
          <w:bCs/>
          <w:color w:val="000000"/>
        </w:rPr>
        <w:t xml:space="preserve">                                                                                                                                                                          </w:t>
      </w:r>
      <w:r w:rsidRPr="0057578E">
        <w:rPr>
          <w:rFonts w:ascii="Times New Roman" w:hAnsi="Times New Roman" w:cs="Times New Roman"/>
          <w:color w:val="000000"/>
        </w:rPr>
        <w:t>1. Да</w:t>
      </w:r>
      <w:r>
        <w:rPr>
          <w:color w:val="000000"/>
        </w:rPr>
        <w:t xml:space="preserve">ть определение кристалла.                                                                                                                                             </w:t>
      </w:r>
      <w:r w:rsidRPr="0057578E">
        <w:rPr>
          <w:rFonts w:ascii="Times New Roman" w:hAnsi="Times New Roman" w:cs="Times New Roman"/>
          <w:color w:val="000000"/>
        </w:rPr>
        <w:t>2. На какие виды делятся кристаллические тела?</w:t>
      </w:r>
      <w:r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</w:t>
      </w:r>
      <w:r w:rsidRPr="0057578E">
        <w:rPr>
          <w:rFonts w:ascii="Times New Roman" w:hAnsi="Times New Roman" w:cs="Times New Roman"/>
          <w:color w:val="000000"/>
        </w:rPr>
        <w:t>3.Сформулируйте определение поликристаллических тел.</w:t>
      </w:r>
      <w:r>
        <w:rPr>
          <w:rFonts w:ascii="Times New Roman" w:hAnsi="Times New Roman" w:cs="Times New Roman"/>
          <w:color w:val="000000"/>
        </w:rPr>
        <w:t xml:space="preserve">                                                                       </w:t>
      </w:r>
      <w:r>
        <w:rPr>
          <w:color w:val="000000"/>
        </w:rPr>
        <w:t>4.</w:t>
      </w:r>
      <w:r w:rsidRPr="0057578E">
        <w:rPr>
          <w:rFonts w:ascii="Times New Roman" w:hAnsi="Times New Roman" w:cs="Times New Roman"/>
          <w:color w:val="000000"/>
        </w:rPr>
        <w:t>Сформулируйте определение монокристалла.</w:t>
      </w:r>
    </w:p>
    <w:p w:rsidR="004A13B9" w:rsidRPr="009C0A4D" w:rsidRDefault="004A13B9" w:rsidP="004A13B9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9C0A4D"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</w:p>
    <w:p w:rsidR="004A13B9" w:rsidRDefault="004A13B9" w:rsidP="004A13B9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C0A4D">
        <w:rPr>
          <w:rFonts w:ascii="Times New Roman" w:hAnsi="Times New Roman" w:cs="Times New Roman"/>
          <w:bCs/>
          <w:sz w:val="24"/>
          <w:szCs w:val="24"/>
        </w:rPr>
        <w:t xml:space="preserve">Проведите </w:t>
      </w:r>
      <w:r>
        <w:rPr>
          <w:rFonts w:ascii="Times New Roman" w:hAnsi="Times New Roman" w:cs="Times New Roman"/>
          <w:bCs/>
          <w:sz w:val="24"/>
          <w:szCs w:val="24"/>
        </w:rPr>
        <w:t>домашнюю лабораторную работу</w:t>
      </w:r>
      <w:r w:rsidRPr="009C0A4D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Сделайте вывод. Сфотографируйте свой результат</w:t>
      </w:r>
      <w:bookmarkStart w:id="0" w:name="_GoBack"/>
      <w:bookmarkEnd w:id="0"/>
      <w:r w:rsidRPr="009C0A4D">
        <w:rPr>
          <w:rFonts w:ascii="Times New Roman" w:hAnsi="Times New Roman" w:cs="Times New Roman"/>
          <w:bCs/>
          <w:sz w:val="24"/>
          <w:szCs w:val="24"/>
        </w:rPr>
        <w:t>.</w:t>
      </w:r>
    </w:p>
    <w:p w:rsidR="004A13B9" w:rsidRDefault="004A13B9" w:rsidP="004A13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524E">
        <w:rPr>
          <w:rFonts w:ascii="Times New Roman" w:hAnsi="Times New Roman" w:cs="Times New Roman"/>
          <w:b/>
          <w:bCs/>
          <w:sz w:val="24"/>
          <w:szCs w:val="24"/>
          <w:u w:val="single"/>
        </w:rPr>
        <w:t>Литература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А.В. Фирсов Физика для СПО М. Академия 2014</w:t>
      </w:r>
    </w:p>
    <w:p w:rsidR="004A13B9" w:rsidRDefault="004A13B9" w:rsidP="004A13B9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  <w:hyperlink r:id="rId70" w:history="1">
        <w:r w:rsidRPr="00146087">
          <w:rPr>
            <w:rStyle w:val="a3"/>
            <w:sz w:val="24"/>
            <w:szCs w:val="24"/>
          </w:rPr>
          <w:t>https://obuchalka.org/20180622101330/istoriya-dlya-professii-i-specialnostei-tehnicheskogo-estestvenno-nauchnogo-socialno-ekonomicheskogo-profilei-chast-1-artemov-v-v-lubchenkov-u-n-2012.html</w:t>
        </w:r>
      </w:hyperlink>
    </w:p>
    <w:p w:rsidR="004A13B9" w:rsidRPr="009C0A4D" w:rsidRDefault="004A13B9" w:rsidP="004A13B9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</w:p>
    <w:p w:rsidR="004A13B9" w:rsidRDefault="004A13B9" w:rsidP="004A13B9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C0A4D">
        <w:rPr>
          <w:rFonts w:ascii="Times New Roman" w:hAnsi="Times New Roman" w:cs="Times New Roman"/>
          <w:b/>
          <w:sz w:val="24"/>
          <w:szCs w:val="24"/>
        </w:rPr>
        <w:t xml:space="preserve">Готовую работу отправляйте  на электронную почту </w:t>
      </w:r>
      <w:hyperlink r:id="rId71" w:history="1">
        <w:r w:rsidRPr="00763D5B">
          <w:rPr>
            <w:rStyle w:val="a3"/>
            <w:sz w:val="24"/>
            <w:szCs w:val="24"/>
            <w:lang w:val="en-US"/>
          </w:rPr>
          <w:t>radobenko</w:t>
        </w:r>
        <w:r w:rsidRPr="00763D5B">
          <w:rPr>
            <w:rStyle w:val="a3"/>
            <w:sz w:val="24"/>
            <w:szCs w:val="24"/>
          </w:rPr>
          <w:t>.</w:t>
        </w:r>
        <w:r w:rsidRPr="00763D5B">
          <w:rPr>
            <w:rStyle w:val="a3"/>
            <w:sz w:val="24"/>
            <w:szCs w:val="24"/>
            <w:lang w:val="en-US"/>
          </w:rPr>
          <w:t>sveta</w:t>
        </w:r>
        <w:r w:rsidRPr="00763D5B">
          <w:rPr>
            <w:rStyle w:val="a3"/>
            <w:sz w:val="24"/>
            <w:szCs w:val="24"/>
          </w:rPr>
          <w:t>@</w:t>
        </w:r>
        <w:r w:rsidRPr="00763D5B">
          <w:rPr>
            <w:rStyle w:val="a3"/>
            <w:sz w:val="24"/>
            <w:szCs w:val="24"/>
            <w:lang w:val="en-US"/>
          </w:rPr>
          <w:t>yandex</w:t>
        </w:r>
        <w:r w:rsidRPr="00763D5B">
          <w:rPr>
            <w:rStyle w:val="a3"/>
            <w:sz w:val="24"/>
            <w:szCs w:val="24"/>
          </w:rPr>
          <w:t>.</w:t>
        </w:r>
        <w:proofErr w:type="spellStart"/>
        <w:r w:rsidRPr="00763D5B">
          <w:rPr>
            <w:rStyle w:val="a3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C0A4D">
        <w:rPr>
          <w:rFonts w:ascii="Times New Roman" w:hAnsi="Times New Roman" w:cs="Times New Roman"/>
          <w:b/>
          <w:sz w:val="24"/>
          <w:szCs w:val="24"/>
        </w:rPr>
        <w:t>Спасибо.</w:t>
      </w:r>
    </w:p>
    <w:p w:rsidR="004A13B9" w:rsidRDefault="004A13B9" w:rsidP="0057578E">
      <w:pPr>
        <w:rPr>
          <w:rFonts w:ascii="Times New Roman" w:hAnsi="Times New Roman" w:cs="Times New Roman"/>
          <w:color w:val="000000"/>
        </w:rPr>
      </w:pPr>
    </w:p>
    <w:p w:rsidR="008C37CE" w:rsidRDefault="008C37CE" w:rsidP="0057578E">
      <w:pPr>
        <w:rPr>
          <w:rFonts w:ascii="Times New Roman" w:hAnsi="Times New Roman" w:cs="Times New Roman"/>
          <w:color w:val="000000"/>
        </w:rPr>
      </w:pPr>
    </w:p>
    <w:p w:rsidR="0057578E" w:rsidRPr="0057578E" w:rsidRDefault="0057578E" w:rsidP="0057578E">
      <w:pPr>
        <w:rPr>
          <w:rFonts w:ascii="Times New Roman" w:hAnsi="Times New Roman" w:cs="Times New Roman"/>
          <w:color w:val="000000"/>
        </w:rPr>
      </w:pPr>
    </w:p>
    <w:p w:rsidR="0057578E" w:rsidRPr="0057578E" w:rsidRDefault="0057578E" w:rsidP="0057578E">
      <w:pPr>
        <w:pStyle w:val="a4"/>
        <w:shd w:val="clear" w:color="auto" w:fill="FFFFFF"/>
        <w:rPr>
          <w:color w:val="000000"/>
        </w:rPr>
      </w:pPr>
      <w:r w:rsidRPr="0057578E">
        <w:rPr>
          <w:color w:val="000000"/>
        </w:rPr>
        <w:t> </w:t>
      </w:r>
    </w:p>
    <w:p w:rsidR="0057578E" w:rsidRPr="0057578E" w:rsidRDefault="0057578E" w:rsidP="00F7105A">
      <w:pPr>
        <w:rPr>
          <w:rFonts w:ascii="Times New Roman" w:hAnsi="Times New Roman" w:cs="Times New Roman"/>
          <w:sz w:val="24"/>
          <w:szCs w:val="24"/>
        </w:rPr>
      </w:pPr>
    </w:p>
    <w:sectPr w:rsidR="0057578E" w:rsidRPr="00575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6F3EF9"/>
    <w:multiLevelType w:val="hybridMultilevel"/>
    <w:tmpl w:val="0500434A"/>
    <w:lvl w:ilvl="0" w:tplc="D1567E76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5CBF4358"/>
    <w:multiLevelType w:val="hybridMultilevel"/>
    <w:tmpl w:val="D0701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7A40F9"/>
    <w:multiLevelType w:val="multilevel"/>
    <w:tmpl w:val="A502B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9E8"/>
    <w:rsid w:val="00016023"/>
    <w:rsid w:val="00017E1C"/>
    <w:rsid w:val="000272D3"/>
    <w:rsid w:val="000E795E"/>
    <w:rsid w:val="001117F9"/>
    <w:rsid w:val="001552A9"/>
    <w:rsid w:val="001D6FAB"/>
    <w:rsid w:val="0029210A"/>
    <w:rsid w:val="00386E51"/>
    <w:rsid w:val="003A573C"/>
    <w:rsid w:val="003C11ED"/>
    <w:rsid w:val="00402778"/>
    <w:rsid w:val="004253A9"/>
    <w:rsid w:val="004A13B9"/>
    <w:rsid w:val="004B6A0F"/>
    <w:rsid w:val="004E11ED"/>
    <w:rsid w:val="004F63A7"/>
    <w:rsid w:val="004F6CDC"/>
    <w:rsid w:val="005500B9"/>
    <w:rsid w:val="0057578E"/>
    <w:rsid w:val="00610464"/>
    <w:rsid w:val="00612619"/>
    <w:rsid w:val="006A5793"/>
    <w:rsid w:val="006B6CF2"/>
    <w:rsid w:val="00735569"/>
    <w:rsid w:val="007369E8"/>
    <w:rsid w:val="00750B09"/>
    <w:rsid w:val="007662A5"/>
    <w:rsid w:val="007B3468"/>
    <w:rsid w:val="007E5805"/>
    <w:rsid w:val="008535D3"/>
    <w:rsid w:val="008C37CE"/>
    <w:rsid w:val="008D6127"/>
    <w:rsid w:val="00943FA8"/>
    <w:rsid w:val="0095260A"/>
    <w:rsid w:val="00962A34"/>
    <w:rsid w:val="00974035"/>
    <w:rsid w:val="009806D1"/>
    <w:rsid w:val="00985949"/>
    <w:rsid w:val="00A14456"/>
    <w:rsid w:val="00AC51F5"/>
    <w:rsid w:val="00AE7B20"/>
    <w:rsid w:val="00B518BF"/>
    <w:rsid w:val="00CA3A02"/>
    <w:rsid w:val="00D81193"/>
    <w:rsid w:val="00DD46F7"/>
    <w:rsid w:val="00E0383D"/>
    <w:rsid w:val="00E54917"/>
    <w:rsid w:val="00ED29B4"/>
    <w:rsid w:val="00F7105A"/>
    <w:rsid w:val="00F71912"/>
    <w:rsid w:val="00FB6909"/>
    <w:rsid w:val="00FC6201"/>
    <w:rsid w:val="00FF2D46"/>
    <w:rsid w:val="00FF6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A85AF"/>
  <w15:chartTrackingRefBased/>
  <w15:docId w15:val="{585335AF-D023-4F49-BFF0-0292C2ED9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9E8"/>
    <w:pPr>
      <w:spacing w:line="252" w:lineRule="auto"/>
    </w:pPr>
  </w:style>
  <w:style w:type="paragraph" w:styleId="2">
    <w:name w:val="heading 2"/>
    <w:basedOn w:val="a"/>
    <w:link w:val="20"/>
    <w:uiPriority w:val="9"/>
    <w:qFormat/>
    <w:rsid w:val="00DD46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D46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369E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36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F2D4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D46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D46F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DD46F7"/>
  </w:style>
  <w:style w:type="character" w:customStyle="1" w:styleId="mw-editsection">
    <w:name w:val="mw-editsection"/>
    <w:basedOn w:val="a0"/>
    <w:rsid w:val="00DD46F7"/>
  </w:style>
  <w:style w:type="character" w:customStyle="1" w:styleId="mw-editsection-bracket">
    <w:name w:val="mw-editsection-bracket"/>
    <w:basedOn w:val="a0"/>
    <w:rsid w:val="00DD46F7"/>
  </w:style>
  <w:style w:type="character" w:customStyle="1" w:styleId="mw-editsection-divider">
    <w:name w:val="mw-editsection-divider"/>
    <w:basedOn w:val="a0"/>
    <w:rsid w:val="00DD46F7"/>
  </w:style>
  <w:style w:type="character" w:customStyle="1" w:styleId="mwe-math-mathml-inline">
    <w:name w:val="mwe-math-mathml-inline"/>
    <w:basedOn w:val="a0"/>
    <w:rsid w:val="00DD46F7"/>
  </w:style>
  <w:style w:type="character" w:styleId="a6">
    <w:name w:val="Strong"/>
    <w:basedOn w:val="a0"/>
    <w:uiPriority w:val="22"/>
    <w:qFormat/>
    <w:rsid w:val="008D61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1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690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1948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1692852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3602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8644382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8997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5771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C%D0%B5%D1%82%D0%B0%D0%BB%D0%BB" TargetMode="External"/><Relationship Id="rId18" Type="http://schemas.openxmlformats.org/officeDocument/2006/relationships/hyperlink" Target="https://ru.wikipedia.org/wiki/%D0%93%D0%B5%D0%BB%D0%B8%D0%B9" TargetMode="External"/><Relationship Id="rId26" Type="http://schemas.openxmlformats.org/officeDocument/2006/relationships/hyperlink" Target="https://ru.wikipedia.org/wiki/%D0%9B%D0%B8%D0%BA%D0%B2%D0%B8%D0%B4%D1%83%D1%81" TargetMode="External"/><Relationship Id="rId39" Type="http://schemas.openxmlformats.org/officeDocument/2006/relationships/hyperlink" Target="https://ru.wikipedia.org/w/index.php?title=%D0%94%D0%B5%D1%84%D0%B5%D0%BA%D1%82_%D1%80%D0%B5%D1%88%D1%91%D1%82%D0%BA%D0%B8&amp;action=edit&amp;redlink=1" TargetMode="External"/><Relationship Id="rId21" Type="http://schemas.openxmlformats.org/officeDocument/2006/relationships/image" Target="media/image3.jpeg"/><Relationship Id="rId34" Type="http://schemas.openxmlformats.org/officeDocument/2006/relationships/hyperlink" Target="https://ru.wikipedia.org/wiki/%D0%96%D0%B8%D0%B4%D0%BA%D0%BE%D1%81%D1%82%D1%8C" TargetMode="External"/><Relationship Id="rId42" Type="http://schemas.openxmlformats.org/officeDocument/2006/relationships/hyperlink" Target="https://ru.wikipedia.org/wiki/%D0%9A%D1%80%D0%B8%D1%81%D1%82%D0%B0%D0%BB%D0%BB" TargetMode="External"/><Relationship Id="rId47" Type="http://schemas.openxmlformats.org/officeDocument/2006/relationships/hyperlink" Target="https://ru.wikipedia.org/wiki/%D0%9B%D1%91%D0%B4" TargetMode="External"/><Relationship Id="rId50" Type="http://schemas.openxmlformats.org/officeDocument/2006/relationships/hyperlink" Target="https://ru.wikipedia.org/wiki/%D0%93%D0%B0%D0%B7" TargetMode="External"/><Relationship Id="rId55" Type="http://schemas.openxmlformats.org/officeDocument/2006/relationships/hyperlink" Target="https://ru.wikipedia.org/wiki/%D0%9A%D0%BE%D1%81%D1%82%D1%8C" TargetMode="External"/><Relationship Id="rId63" Type="http://schemas.openxmlformats.org/officeDocument/2006/relationships/hyperlink" Target="https://ru.wikipedia.org/wiki/%D0%9F%D0%B5%D1%80%D0%B5%D0%BE%D1%85%D0%BB%D0%B0%D0%B6%D0%B4%D1%91%D0%BD%D0%BD%D0%B0%D1%8F_%D0%B6%D0%B8%D0%B4%D0%BA%D0%BE%D1%81%D1%82%D1%8C" TargetMode="External"/><Relationship Id="rId68" Type="http://schemas.openxmlformats.org/officeDocument/2006/relationships/image" Target="media/image10.png"/><Relationship Id="rId7" Type="http://schemas.openxmlformats.org/officeDocument/2006/relationships/hyperlink" Target="https://ru.wikipedia.org/wiki/%D0%90%D0%B3%D1%80%D0%B5%D0%B3%D0%B0%D1%82%D0%BD%D0%BE%D0%B5_%D1%81%D0%BE%D1%81%D1%82%D0%BE%D1%8F%D0%BD%D0%B8%D0%B5" TargetMode="External"/><Relationship Id="rId71" Type="http://schemas.openxmlformats.org/officeDocument/2006/relationships/hyperlink" Target="mailto:radobenko.sveta@yandex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3%D0%B3%D0%BB%D0%B5%D1%80%D0%BE%D0%B4" TargetMode="External"/><Relationship Id="rId29" Type="http://schemas.openxmlformats.org/officeDocument/2006/relationships/image" Target="media/image7.jpeg"/><Relationship Id="rId11" Type="http://schemas.openxmlformats.org/officeDocument/2006/relationships/hyperlink" Target="https://ru.wikipedia.org/wiki/%D0%A2%D0%B5%D0%BC%D0%BF%D0%B5%D1%80%D0%B0%D1%82%D1%83%D1%80%D0%B0_%D0%BF%D0%BB%D0%B0%D0%B2%D0%BB%D0%B5%D0%BD%D0%B8%D1%8F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s://ru.wikipedia.org/wiki/%D0%9F%D0%BE%D1%80%D1%8F%D0%B4%D0%BE%D0%BA_(%D1%84%D0%B8%D0%B7%D0%B8%D0%BA%D0%B0)" TargetMode="External"/><Relationship Id="rId37" Type="http://schemas.openxmlformats.org/officeDocument/2006/relationships/hyperlink" Target="https://ru.wikipedia.org/wiki/%D0%A1%D0%B2%D0%BE%D0%B1%D0%BE%D0%B4%D0%BD%D0%B0%D1%8F_%D1%8D%D0%BD%D0%B5%D1%80%D0%B3%D0%B8%D1%8F" TargetMode="External"/><Relationship Id="rId40" Type="http://schemas.openxmlformats.org/officeDocument/2006/relationships/hyperlink" Target="https://ru.wikipedia.org/wiki/%D0%9F%D0%BB%D0%B0%D0%B2%D0%BB%D0%B5%D0%BD%D0%B8%D0%B5" TargetMode="External"/><Relationship Id="rId45" Type="http://schemas.openxmlformats.org/officeDocument/2006/relationships/hyperlink" Target="https://ru.wikipedia.org/wiki/%D0%96%D0%B8%D0%B4%D0%BA%D0%BE%D1%81%D1%82%D1%8C" TargetMode="External"/><Relationship Id="rId53" Type="http://schemas.openxmlformats.org/officeDocument/2006/relationships/hyperlink" Target="https://ru.wikipedia.org/wiki/%D0%9C%D0%B8%D0%BD%D0%B5%D1%80%D0%B0%D0%BB" TargetMode="External"/><Relationship Id="rId58" Type="http://schemas.openxmlformats.org/officeDocument/2006/relationships/hyperlink" Target="https://ru.wikipedia.org/wiki/%D0%A4%D0%B0%D0%B7%D0%BE%D0%B2%D1%8B%D0%B9_%D0%BF%D0%B5%D1%80%D0%B5%D1%85%D0%BE%D0%B4" TargetMode="External"/><Relationship Id="rId66" Type="http://schemas.openxmlformats.org/officeDocument/2006/relationships/hyperlink" Target="https://ru.wikipedia.org/wiki/%D0%A1%D0%BA%D1%80%D1%8B%D1%82%D0%B0%D1%8F_%D1%82%D0%B5%D0%BF%D0%BB%D0%BE%D1%82%D0%B0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F%D1%80%D0%BE%D1%81%D1%82%D1%8B%D0%B5_%D0%B2%D0%B5%D1%89%D0%B5%D1%81%D1%82%D0%B2%D0%B0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s://ru.wikipedia.org/wiki/%D0%90%D0%BC%D0%BE%D1%80%D1%84%D0%BD%D1%8B%D0%B5_%D1%82%D0%B5%D0%BB%D0%B0" TargetMode="External"/><Relationship Id="rId36" Type="http://schemas.openxmlformats.org/officeDocument/2006/relationships/hyperlink" Target="https://ru.wikipedia.org/wiki/%D0%9A%D0%BB%D0%B0%D1%81%D1%81%D0%B8%D1%87%D0%B5%D1%81%D0%BA%D0%B0%D1%8F_%D1%82%D0%B5%D1%80%D0%BC%D0%BE%D0%B4%D0%B8%D0%BD%D0%B0%D0%BC%D0%B8%D0%BA%D0%B0" TargetMode="External"/><Relationship Id="rId49" Type="http://schemas.openxmlformats.org/officeDocument/2006/relationships/hyperlink" Target="https://ru.wikipedia.org/wiki/%D0%9A%D1%80%D0%B8%D1%81%D1%82%D0%B0%D0%BB%D0%BB" TargetMode="External"/><Relationship Id="rId57" Type="http://schemas.openxmlformats.org/officeDocument/2006/relationships/hyperlink" Target="https://ru.wikipedia.org/wiki/%D0%9A%D1%80%D0%B8%D1%81%D1%82%D0%B0%D0%BB%D0%BB%D0%B8%D0%B7%D0%B0%D1%86%D0%B8%D1%8F" TargetMode="External"/><Relationship Id="rId61" Type="http://schemas.openxmlformats.org/officeDocument/2006/relationships/hyperlink" Target="https://ru.wikipedia.org/wiki/%D0%A4%D0%B0%D0%B7%D0%BE%D0%B2%D1%8B%D0%B5_%D0%BF%D0%B5%D1%80%D0%B5%D1%85%D0%BE%D0%B4%D1%8B_%D0%BF%D0%B5%D1%80%D0%B2%D0%BE%D0%B3%D0%BE_%D1%80%D0%BE%D0%B4%D0%B0" TargetMode="External"/><Relationship Id="rId10" Type="http://schemas.openxmlformats.org/officeDocument/2006/relationships/hyperlink" Target="https://ru.wikipedia.org/wiki/%D0%A2%D0%B5%D0%BF%D0%BB%D0%BE%D1%91%D0%BC%D0%BA%D0%BE%D1%81%D1%82%D1%8C" TargetMode="External"/><Relationship Id="rId19" Type="http://schemas.openxmlformats.org/officeDocument/2006/relationships/hyperlink" Target="https://ru.wikipedia.org/wiki/%D0%A1%D1%83%D0%B1%D0%BB%D0%B8%D0%BC%D0%B0%D1%86%D0%B8%D1%8F" TargetMode="External"/><Relationship Id="rId31" Type="http://schemas.openxmlformats.org/officeDocument/2006/relationships/image" Target="media/image8.gif"/><Relationship Id="rId44" Type="http://schemas.openxmlformats.org/officeDocument/2006/relationships/hyperlink" Target="https://ru.wikipedia.org/wiki/%D0%96%D0%B8%D0%B4%D0%BA%D0%BE%D1%81%D1%82%D1%8C" TargetMode="External"/><Relationship Id="rId52" Type="http://schemas.openxmlformats.org/officeDocument/2006/relationships/hyperlink" Target="https://ru.wikipedia.org/wiki/%D0%A0%D0%B0%D1%81%D0%BF%D0%BB%D0%B0%D0%B2" TargetMode="External"/><Relationship Id="rId60" Type="http://schemas.openxmlformats.org/officeDocument/2006/relationships/hyperlink" Target="https://ru.wikipedia.org/wiki/%D0%9A%D1%80%D0%B8%D1%81%D1%82%D0%B0%D0%BB%D0%BB" TargetMode="External"/><Relationship Id="rId65" Type="http://schemas.openxmlformats.org/officeDocument/2006/relationships/hyperlink" Target="https://ru.wikipedia.org/wiki/%D0%94%D0%B5%D1%84%D0%B5%D0%BA%D1%82%D1%8B_%D0%BA%D1%80%D0%B8%D1%81%D1%82%D0%B0%D0%BB%D0%BB%D0%B0" TargetMode="Externa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4%D0%B0%D0%B7%D0%BE%D0%B2%D1%8B%D0%B9_%D0%BF%D0%B5%D1%80%D0%B5%D1%85%D0%BE%D0%B4_%D0%BF%D0%B5%D1%80%D0%B2%D0%BE%D0%B3%D0%BE_%D1%80%D0%BE%D0%B4%D0%B0" TargetMode="External"/><Relationship Id="rId14" Type="http://schemas.openxmlformats.org/officeDocument/2006/relationships/hyperlink" Target="https://ru.wikipedia.org/wiki/%D0%92%D0%BE%D0%BB%D1%8C%D1%84%D1%80%D0%B0%D0%BC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s://ru.wikipedia.org/wiki/%D0%A0%D0%B0%D1%81%D1%82%D0%B2%D0%BE%D1%80" TargetMode="External"/><Relationship Id="rId30" Type="http://schemas.openxmlformats.org/officeDocument/2006/relationships/hyperlink" Target="https://commons.wikimedia.org/wiki/File:Melting_icecubes.gif?uselang=ru" TargetMode="External"/><Relationship Id="rId35" Type="http://schemas.openxmlformats.org/officeDocument/2006/relationships/hyperlink" Target="https://ru.wikipedia.org/wiki/%D0%96%D0%B8%D0%B4%D0%BA%D0%BE%D1%81%D1%82%D1%8C" TargetMode="External"/><Relationship Id="rId43" Type="http://schemas.openxmlformats.org/officeDocument/2006/relationships/hyperlink" Target="https://ru.wikipedia.org/wiki/%D0%9A%D0%BE%D0%BD%D1%84%D0%BE%D1%80%D0%BC%D0%B0%D1%86%D0%B8%D1%8F" TargetMode="External"/><Relationship Id="rId48" Type="http://schemas.openxmlformats.org/officeDocument/2006/relationships/hyperlink" Target="https://ru.wikipedia.org/wiki/%D0%93%D0%BE%D1%80%D0%BD%D1%8B%D0%B9_%D1%85%D1%80%D1%83%D1%81%D1%82%D0%B0%D0%BB%D1%8C" TargetMode="External"/><Relationship Id="rId56" Type="http://schemas.openxmlformats.org/officeDocument/2006/relationships/hyperlink" Target="https://ru.wikipedia.org/wiki/%D0%9C%D0%B5%D1%82%D0%B0%D0%BB%D0%BB%D1%83%D1%80%D0%B3%D0%B8%D1%8F" TargetMode="External"/><Relationship Id="rId64" Type="http://schemas.openxmlformats.org/officeDocument/2006/relationships/hyperlink" Target="https://ru.wikipedia.org/wiki/%D0%90%D1%82%D0%BE%D0%BC" TargetMode="External"/><Relationship Id="rId69" Type="http://schemas.openxmlformats.org/officeDocument/2006/relationships/image" Target="media/image11.jpeg"/><Relationship Id="rId8" Type="http://schemas.openxmlformats.org/officeDocument/2006/relationships/hyperlink" Target="https://ru.wikipedia.org/wiki/%D0%A2%D0%B5%D0%BC%D0%BF%D0%B5%D1%80%D0%B0%D1%82%D1%83%D1%80%D0%B0_%D0%BF%D0%BB%D0%B0%D0%B2%D0%BB%D0%B5%D0%BD%D0%B8%D1%8F" TargetMode="External"/><Relationship Id="rId51" Type="http://schemas.openxmlformats.org/officeDocument/2006/relationships/hyperlink" Target="https://ru.wikipedia.org/wiki/%D0%A0%D0%B0%D1%81%D1%82%D0%B2%D0%BE%D1%80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A4%D0%B8%D0%B7%D0%B8%D1%87%D0%B5%D1%81%D0%BA%D0%B8%D0%B5_%D1%81%D0%B2%D0%BE%D0%B9%D1%81%D1%82%D0%B2%D0%B0" TargetMode="External"/><Relationship Id="rId17" Type="http://schemas.openxmlformats.org/officeDocument/2006/relationships/hyperlink" Target="https://ru.wikipedia.org/wiki/%D0%9A%D0%B0%D1%80%D0%B1%D0%B8%D0%B4_%D1%82%D0%B0%D0%BD%D1%82%D0%B0%D0%BB%D0%B0-%D0%B3%D0%B0%D1%84%D0%BD%D0%B8%D1%8F" TargetMode="External"/><Relationship Id="rId25" Type="http://schemas.openxmlformats.org/officeDocument/2006/relationships/hyperlink" Target="https://ru.wikipedia.org/wiki/%D0%A1%D0%BF%D0%BB%D0%B0%D0%B2" TargetMode="External"/><Relationship Id="rId33" Type="http://schemas.openxmlformats.org/officeDocument/2006/relationships/hyperlink" Target="https://ru.wikipedia.org/wiki/%D0%96%D0%B8%D0%B4%D0%BA%D0%BE%D1%81%D1%82%D1%8C" TargetMode="External"/><Relationship Id="rId38" Type="http://schemas.openxmlformats.org/officeDocument/2006/relationships/hyperlink" Target="https://ru.wikipedia.org/wiki/%D0%90%D0%BC%D0%BF%D0%BB%D0%B8%D1%82%D1%83%D0%B4%D0%B0" TargetMode="External"/><Relationship Id="rId46" Type="http://schemas.openxmlformats.org/officeDocument/2006/relationships/hyperlink" Target="https://ru.wikipedia.org/wiki/%D0%93%D1%80%D0%B5%D1%87%D0%B5%D1%81%D0%BA%D0%B8%D0%B9_%D1%8F%D0%B7%D1%8B%D0%BA" TargetMode="External"/><Relationship Id="rId59" Type="http://schemas.openxmlformats.org/officeDocument/2006/relationships/hyperlink" Target="https://ru.wikipedia.org/wiki/%D0%A2%D0%B5%D1%80%D0%BC%D0%BE%D0%B4%D0%B8%D0%BD%D0%B0%D0%BC%D0%B8%D1%87%D0%B5%D1%81%D0%BA%D0%B0%D1%8F_%D1%84%D0%B0%D0%B7%D0%B0" TargetMode="External"/><Relationship Id="rId67" Type="http://schemas.openxmlformats.org/officeDocument/2006/relationships/image" Target="media/image9.jpeg"/><Relationship Id="rId20" Type="http://schemas.openxmlformats.org/officeDocument/2006/relationships/image" Target="media/image2.jpeg"/><Relationship Id="rId41" Type="http://schemas.openxmlformats.org/officeDocument/2006/relationships/hyperlink" Target="https://ru.wikipedia.org/wiki/%D0%9F%D0%BE%D1%80%D1%8F%D0%B4%D0%BE%D0%BA_(%D1%84%D0%B8%D0%B7%D0%B8%D0%BA%D0%B0)" TargetMode="External"/><Relationship Id="rId54" Type="http://schemas.openxmlformats.org/officeDocument/2006/relationships/hyperlink" Target="https://ru.wikipedia.org/wiki/%D0%97%D1%83%D0%B1%D0%BD%D0%B0%D1%8F_%D1%8D%D0%BC%D0%B0%D0%BB%D1%8C" TargetMode="External"/><Relationship Id="rId62" Type="http://schemas.openxmlformats.org/officeDocument/2006/relationships/hyperlink" Target="https://ru.wikipedia.org/wiki/%D0%A4%D0%B0%D0%B7%D0%BE%D0%B2%D1%8B%D0%B5_%D0%BF%D0%B5%D1%80%D0%B5%D1%85%D0%BE%D0%B4%D1%8B_%D0%B2%D1%82%D0%BE%D1%80%D0%BE%D0%B3%D0%BE_%D1%80%D0%BE%D0%B4%D0%B0" TargetMode="External"/><Relationship Id="rId70" Type="http://schemas.openxmlformats.org/officeDocument/2006/relationships/hyperlink" Target="https://obuchalka.org/20180622101330/istoriya-dlya-professii-i-specialnostei-tehnicheskogo-estestvenno-nauchnogo-socialno-ekonomicheskogo-profilei-chast-1-artemov-v-v-lubchenkov-u-n-2012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A%D1%80%D0%B8%D1%81%D1%82%D0%B0%D0%BB%D0%B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11</Pages>
  <Words>3514</Words>
  <Characters>20031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52</cp:revision>
  <dcterms:created xsi:type="dcterms:W3CDTF">2020-04-27T08:43:00Z</dcterms:created>
  <dcterms:modified xsi:type="dcterms:W3CDTF">2020-04-27T11:18:00Z</dcterms:modified>
</cp:coreProperties>
</file>